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AE" w:rsidRDefault="006C5DAE" w:rsidP="006C5DAE">
      <w:pPr>
        <w:pStyle w:val="3"/>
        <w:kinsoku w:val="0"/>
        <w:overflowPunct w:val="0"/>
        <w:ind w:left="116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</w:t>
      </w:r>
      <w:r>
        <w:rPr>
          <w:rFonts w:ascii="黑体" w:eastAsia="黑体" w:cs="黑体"/>
          <w:spacing w:val="-79"/>
        </w:rPr>
        <w:t xml:space="preserve"> </w:t>
      </w:r>
      <w:r>
        <w:rPr>
          <w:rFonts w:ascii="黑体" w:eastAsia="黑体" w:cs="黑体"/>
        </w:rPr>
        <w:t>1</w:t>
      </w:r>
    </w:p>
    <w:p w:rsidR="006C5DAE" w:rsidRDefault="006C5DAE" w:rsidP="006C5DAE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6C5DAE" w:rsidRDefault="006C5DAE" w:rsidP="006C5DAE">
      <w:pPr>
        <w:pStyle w:val="a3"/>
        <w:kinsoku w:val="0"/>
        <w:overflowPunct w:val="0"/>
        <w:spacing w:before="4"/>
        <w:ind w:left="0"/>
        <w:rPr>
          <w:rFonts w:ascii="黑体" w:eastAsia="黑体" w:cs="黑体"/>
          <w:sz w:val="20"/>
          <w:szCs w:val="20"/>
        </w:rPr>
      </w:pPr>
    </w:p>
    <w:p w:rsidR="006C5DAE" w:rsidRDefault="006C5DAE" w:rsidP="006C5DAE">
      <w:pPr>
        <w:pStyle w:val="a3"/>
        <w:kinsoku w:val="0"/>
        <w:overflowPunct w:val="0"/>
        <w:spacing w:before="0" w:line="485" w:lineRule="exact"/>
        <w:ind w:left="724" w:firstLine="472"/>
        <w:rPr>
          <w:rFonts w:ascii="Arial Unicode MS" w:eastAsia="Arial Unicode MS" w:cs="Arial Unicode MS"/>
          <w:sz w:val="36"/>
          <w:szCs w:val="36"/>
        </w:rPr>
      </w:pPr>
      <w:bookmarkStart w:id="0" w:name="_GoBack"/>
      <w:r>
        <w:rPr>
          <w:rFonts w:ascii="Arial Unicode MS" w:eastAsia="Arial Unicode MS" w:cs="Arial Unicode MS" w:hint="eastAsia"/>
          <w:sz w:val="36"/>
          <w:szCs w:val="36"/>
        </w:rPr>
        <w:t>上海市青少年科学创新实践工作站创建标准</w:t>
      </w:r>
    </w:p>
    <w:bookmarkEnd w:id="0"/>
    <w:p w:rsidR="006C5DAE" w:rsidRDefault="006C5DAE" w:rsidP="006C5DAE">
      <w:pPr>
        <w:pStyle w:val="a3"/>
        <w:kinsoku w:val="0"/>
        <w:overflowPunct w:val="0"/>
        <w:spacing w:before="14"/>
        <w:ind w:left="0"/>
        <w:rPr>
          <w:rFonts w:ascii="Arial Unicode MS" w:eastAsia="Arial Unicode MS" w:cs="Arial Unicode MS"/>
          <w:sz w:val="38"/>
          <w:szCs w:val="38"/>
        </w:rPr>
      </w:pPr>
    </w:p>
    <w:p w:rsidR="006C5DAE" w:rsidRDefault="006C5DAE" w:rsidP="006C5DAE">
      <w:pPr>
        <w:pStyle w:val="a3"/>
        <w:kinsoku w:val="0"/>
        <w:overflowPunct w:val="0"/>
        <w:spacing w:before="0" w:line="367" w:lineRule="auto"/>
        <w:ind w:right="142" w:firstLine="607"/>
        <w:jc w:val="both"/>
      </w:pPr>
      <w:r>
        <w:rPr>
          <w:rFonts w:ascii="黑体" w:eastAsia="黑体" w:cs="黑体" w:hint="eastAsia"/>
          <w:spacing w:val="3"/>
        </w:rPr>
        <w:t>一、有高等院校、科研院所分管校（院所）领导牵头负责。</w:t>
      </w:r>
      <w:r>
        <w:rPr>
          <w:rFonts w:hint="eastAsia"/>
          <w:spacing w:val="3"/>
        </w:rPr>
        <w:t>分</w:t>
      </w:r>
      <w:r>
        <w:t xml:space="preserve"> </w:t>
      </w:r>
      <w:r>
        <w:rPr>
          <w:rFonts w:hint="eastAsia"/>
        </w:rPr>
        <w:t>管领导承担总体协调、监督管理本单位所辖各实践工作站的职责。</w:t>
      </w:r>
    </w:p>
    <w:p w:rsidR="006C5DAE" w:rsidRDefault="006C5DAE" w:rsidP="006C5DAE">
      <w:pPr>
        <w:pStyle w:val="a3"/>
        <w:kinsoku w:val="0"/>
        <w:overflowPunct w:val="0"/>
        <w:spacing w:line="367" w:lineRule="auto"/>
        <w:ind w:right="142" w:firstLine="607"/>
        <w:jc w:val="both"/>
      </w:pPr>
      <w:r>
        <w:rPr>
          <w:rFonts w:ascii="黑体" w:eastAsia="黑体" w:cs="黑体" w:hint="eastAsia"/>
        </w:rPr>
        <w:t>二、有精干的管理团队：</w:t>
      </w:r>
      <w:r>
        <w:rPr>
          <w:rFonts w:hint="eastAsia"/>
        </w:rPr>
        <w:t>每个工作站设站长</w:t>
      </w:r>
      <w:r>
        <w:t xml:space="preserve"> 1</w:t>
      </w:r>
      <w:r>
        <w:rPr>
          <w:spacing w:val="-36"/>
        </w:rPr>
        <w:t xml:space="preserve"> </w:t>
      </w:r>
      <w:r>
        <w:rPr>
          <w:rFonts w:hint="eastAsia"/>
        </w:rPr>
        <w:t>名，副站长若干</w:t>
      </w:r>
      <w:r>
        <w:t xml:space="preserve"> </w:t>
      </w:r>
      <w:r>
        <w:rPr>
          <w:rFonts w:hint="eastAsia"/>
          <w:spacing w:val="3"/>
        </w:rPr>
        <w:t>名。站长原则上由各高等院校、科研院所属学科院系领导担任。管</w:t>
      </w:r>
      <w:r>
        <w:rPr>
          <w:spacing w:val="-134"/>
        </w:rPr>
        <w:t xml:space="preserve"> </w:t>
      </w:r>
      <w:r>
        <w:rPr>
          <w:rFonts w:hint="eastAsia"/>
        </w:rPr>
        <w:t>理团队承担保障工作站规范管理和正常运行职责。</w:t>
      </w:r>
    </w:p>
    <w:p w:rsidR="006C5DAE" w:rsidRDefault="006C5DAE" w:rsidP="006C5DAE">
      <w:pPr>
        <w:pStyle w:val="a3"/>
        <w:kinsoku w:val="0"/>
        <w:overflowPunct w:val="0"/>
        <w:spacing w:line="367" w:lineRule="auto"/>
        <w:ind w:right="138" w:firstLine="607"/>
        <w:jc w:val="both"/>
      </w:pPr>
      <w:r>
        <w:rPr>
          <w:rFonts w:ascii="黑体" w:eastAsia="黑体" w:cs="黑体" w:hint="eastAsia"/>
          <w:spacing w:val="3"/>
        </w:rPr>
        <w:t>三、有完整的运行体系：</w:t>
      </w:r>
      <w:r>
        <w:rPr>
          <w:rFonts w:hint="eastAsia"/>
          <w:spacing w:val="3"/>
        </w:rPr>
        <w:t>工作站接受总站监管。每个工作站每</w:t>
      </w:r>
      <w:r>
        <w:rPr>
          <w:spacing w:val="4"/>
        </w:rPr>
        <w:t xml:space="preserve"> </w:t>
      </w:r>
      <w:r>
        <w:rPr>
          <w:rFonts w:hint="eastAsia"/>
        </w:rPr>
        <w:t>年至少接纳</w:t>
      </w:r>
      <w:r>
        <w:t xml:space="preserve"> 120</w:t>
      </w:r>
      <w:r>
        <w:rPr>
          <w:spacing w:val="-32"/>
        </w:rPr>
        <w:t xml:space="preserve"> </w:t>
      </w:r>
      <w:r>
        <w:rPr>
          <w:rFonts w:hint="eastAsia"/>
        </w:rPr>
        <w:t>位学生进站。在总站指导下，在区县力量配合下，</w:t>
      </w:r>
    </w:p>
    <w:p w:rsidR="006C5DAE" w:rsidRDefault="006C5DAE" w:rsidP="006C5DAE">
      <w:pPr>
        <w:pStyle w:val="a3"/>
        <w:kinsoku w:val="0"/>
        <w:overflowPunct w:val="0"/>
        <w:spacing w:line="367" w:lineRule="auto"/>
      </w:pPr>
      <w:r>
        <w:rPr>
          <w:rFonts w:hint="eastAsia"/>
        </w:rPr>
        <w:t>工作站负责至少</w:t>
      </w:r>
      <w:r>
        <w:rPr>
          <w:spacing w:val="-74"/>
        </w:rPr>
        <w:t xml:space="preserve"> </w:t>
      </w:r>
      <w:r>
        <w:t>4</w:t>
      </w:r>
      <w:r>
        <w:rPr>
          <w:spacing w:val="-77"/>
        </w:rPr>
        <w:t xml:space="preserve"> </w:t>
      </w:r>
      <w:r>
        <w:rPr>
          <w:rFonts w:hint="eastAsia"/>
        </w:rPr>
        <w:t>个实践点的建设、管理，形成“工作站</w:t>
      </w:r>
      <w:r>
        <w:t>-</w:t>
      </w:r>
      <w:r>
        <w:rPr>
          <w:rFonts w:hint="eastAsia"/>
        </w:rPr>
        <w:t>实践点”</w:t>
      </w:r>
      <w:r>
        <w:t xml:space="preserve"> </w:t>
      </w:r>
      <w:r>
        <w:rPr>
          <w:rFonts w:hint="eastAsia"/>
        </w:rPr>
        <w:t>的运行体系。</w:t>
      </w:r>
    </w:p>
    <w:p w:rsidR="006C5DAE" w:rsidRDefault="006C5DAE" w:rsidP="006C5DAE">
      <w:pPr>
        <w:pStyle w:val="a3"/>
        <w:kinsoku w:val="0"/>
        <w:overflowPunct w:val="0"/>
        <w:ind w:left="724"/>
        <w:rPr>
          <w:rFonts w:ascii="黑体" w:eastAsia="黑体" w:cs="黑体"/>
        </w:rPr>
      </w:pPr>
      <w:r>
        <w:rPr>
          <w:rFonts w:ascii="黑体" w:eastAsia="黑体" w:cs="黑体" w:hint="eastAsia"/>
        </w:rPr>
        <w:t>四、有完备的培养方案和学生评价方案。</w:t>
      </w:r>
    </w:p>
    <w:p w:rsidR="006C5DAE" w:rsidRDefault="006C5DAE" w:rsidP="006C5DAE">
      <w:pPr>
        <w:pStyle w:val="a3"/>
        <w:kinsoku w:val="0"/>
        <w:overflowPunct w:val="0"/>
        <w:spacing w:before="207" w:line="367" w:lineRule="auto"/>
        <w:ind w:right="138" w:firstLine="607"/>
        <w:jc w:val="both"/>
      </w:pPr>
      <w:r>
        <w:rPr>
          <w:rFonts w:hint="eastAsia"/>
          <w:spacing w:val="3"/>
        </w:rPr>
        <w:t>（一）工作站制定具体课程培养方案，报本项目专家委员会审</w:t>
      </w:r>
      <w:r>
        <w:rPr>
          <w:spacing w:val="4"/>
        </w:rPr>
        <w:t xml:space="preserve"> </w:t>
      </w:r>
      <w:r>
        <w:rPr>
          <w:rFonts w:hint="eastAsia"/>
        </w:rPr>
        <w:t>核，由总站核准报批市教委、市科委审核后实施。</w:t>
      </w:r>
    </w:p>
    <w:p w:rsidR="006C5DAE" w:rsidRDefault="006C5DAE" w:rsidP="006C5DAE">
      <w:pPr>
        <w:pStyle w:val="a3"/>
        <w:kinsoku w:val="0"/>
        <w:overflowPunct w:val="0"/>
        <w:spacing w:line="367" w:lineRule="auto"/>
        <w:ind w:right="116" w:firstLine="607"/>
        <w:jc w:val="both"/>
      </w:pPr>
      <w:r>
        <w:rPr>
          <w:rFonts w:hint="eastAsia"/>
          <w:spacing w:val="-3"/>
        </w:rPr>
        <w:t>（二）工作站培养方案中必须包含</w:t>
      </w:r>
      <w:r>
        <w:rPr>
          <w:spacing w:val="-72"/>
        </w:rPr>
        <w:t xml:space="preserve"> </w:t>
      </w:r>
      <w:r>
        <w:t>10</w:t>
      </w:r>
      <w:r>
        <w:rPr>
          <w:spacing w:val="-73"/>
        </w:rPr>
        <w:t xml:space="preserve"> </w:t>
      </w:r>
      <w:r>
        <w:rPr>
          <w:rFonts w:hint="eastAsia"/>
        </w:rPr>
        <w:t>个以上科学创新小课题题</w:t>
      </w:r>
      <w:r>
        <w:t xml:space="preserve"> </w:t>
      </w:r>
      <w:r>
        <w:rPr>
          <w:rFonts w:hint="eastAsia"/>
          <w:spacing w:val="-5"/>
        </w:rPr>
        <w:t>库方案（可包含科学实验课程），题库中的课题保持均衡难易水平，</w:t>
      </w:r>
      <w:r>
        <w:t xml:space="preserve"> </w:t>
      </w:r>
      <w:r>
        <w:rPr>
          <w:rFonts w:hint="eastAsia"/>
        </w:rPr>
        <w:t>供学生选择。</w:t>
      </w:r>
    </w:p>
    <w:p w:rsidR="006C5DAE" w:rsidRDefault="006C5DAE" w:rsidP="006C5DAE">
      <w:pPr>
        <w:pStyle w:val="a3"/>
        <w:kinsoku w:val="0"/>
        <w:overflowPunct w:val="0"/>
        <w:spacing w:line="367" w:lineRule="auto"/>
        <w:ind w:right="145" w:firstLine="607"/>
        <w:jc w:val="both"/>
      </w:pPr>
      <w:r>
        <w:rPr>
          <w:rFonts w:hint="eastAsia"/>
        </w:rPr>
        <w:t>（三）课题研究不少于</w:t>
      </w:r>
      <w:r>
        <w:rPr>
          <w:spacing w:val="-54"/>
        </w:rPr>
        <w:t xml:space="preserve"> </w:t>
      </w:r>
      <w:r>
        <w:t>10</w:t>
      </w:r>
      <w:r>
        <w:rPr>
          <w:spacing w:val="-58"/>
        </w:rPr>
        <w:t xml:space="preserve"> </w:t>
      </w:r>
      <w:r>
        <w:rPr>
          <w:rFonts w:hint="eastAsia"/>
        </w:rPr>
        <w:t>个单元（每单元</w:t>
      </w:r>
      <w:r>
        <w:rPr>
          <w:spacing w:val="-54"/>
        </w:rPr>
        <w:t xml:space="preserve"> </w:t>
      </w:r>
      <w:r>
        <w:t>4</w:t>
      </w:r>
      <w:r>
        <w:rPr>
          <w:spacing w:val="-58"/>
        </w:rPr>
        <w:t xml:space="preserve"> </w:t>
      </w:r>
      <w:r>
        <w:rPr>
          <w:rFonts w:hint="eastAsia"/>
          <w:spacing w:val="-25"/>
        </w:rPr>
        <w:t>个课时），在</w:t>
      </w:r>
      <w:r>
        <w:rPr>
          <w:spacing w:val="-57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年内完成。课时安排原则如下：</w:t>
      </w:r>
    </w:p>
    <w:p w:rsidR="006C5DAE" w:rsidRDefault="006C5DAE" w:rsidP="006C5DAE">
      <w:pPr>
        <w:pStyle w:val="a3"/>
        <w:kinsoku w:val="0"/>
        <w:overflowPunct w:val="0"/>
        <w:spacing w:line="367" w:lineRule="auto"/>
        <w:ind w:right="145" w:firstLine="607"/>
        <w:jc w:val="both"/>
        <w:sectPr w:rsidR="006C5DAE">
          <w:pgSz w:w="11910" w:h="16840"/>
          <w:pgMar w:top="1580" w:right="1360" w:bottom="1980" w:left="1460" w:header="0" w:footer="1761" w:gutter="0"/>
          <w:cols w:space="720" w:equalWidth="0">
            <w:col w:w="9090"/>
          </w:cols>
          <w:noEndnote/>
        </w:sectPr>
      </w:pPr>
    </w:p>
    <w:p w:rsidR="006C5DAE" w:rsidRDefault="006C5DAE" w:rsidP="006C5DA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6C5DAE" w:rsidRDefault="006C5DAE" w:rsidP="006C5DAE">
      <w:pPr>
        <w:pStyle w:val="a3"/>
        <w:kinsoku w:val="0"/>
        <w:overflowPunct w:val="0"/>
        <w:spacing w:before="6"/>
        <w:ind w:left="0"/>
        <w:rPr>
          <w:sz w:val="27"/>
          <w:szCs w:val="27"/>
        </w:rPr>
      </w:pPr>
    </w:p>
    <w:p w:rsidR="006C5DAE" w:rsidRDefault="006C5DAE" w:rsidP="006C5DAE">
      <w:pPr>
        <w:pStyle w:val="a3"/>
        <w:kinsoku w:val="0"/>
        <w:overflowPunct w:val="0"/>
        <w:spacing w:before="7" w:line="367" w:lineRule="auto"/>
        <w:ind w:right="258" w:firstLine="607"/>
        <w:jc w:val="both"/>
      </w:pPr>
      <w:r>
        <w:rPr>
          <w:rFonts w:hint="eastAsia"/>
          <w:spacing w:val="3"/>
        </w:rPr>
        <w:t>——科学探究的意义、方法及实施；实验室安全教育及仪器设</w:t>
      </w:r>
      <w:r>
        <w:rPr>
          <w:spacing w:val="4"/>
        </w:rPr>
        <w:t xml:space="preserve"> </w:t>
      </w:r>
      <w:r>
        <w:rPr>
          <w:rFonts w:hint="eastAsia"/>
        </w:rPr>
        <w:t>备的认知（</w:t>
      </w:r>
      <w:r>
        <w:t>1</w:t>
      </w:r>
      <w:r>
        <w:rPr>
          <w:spacing w:val="-75"/>
        </w:rPr>
        <w:t xml:space="preserve"> </w:t>
      </w:r>
      <w:r>
        <w:rPr>
          <w:rFonts w:hint="eastAsia"/>
        </w:rPr>
        <w:t>个单元）</w:t>
      </w:r>
    </w:p>
    <w:p w:rsidR="006C5DAE" w:rsidRDefault="006C5DAE" w:rsidP="006C5DAE">
      <w:pPr>
        <w:pStyle w:val="a3"/>
        <w:kinsoku w:val="0"/>
        <w:overflowPunct w:val="0"/>
        <w:spacing w:line="367" w:lineRule="auto"/>
        <w:ind w:right="258" w:firstLine="607"/>
        <w:jc w:val="both"/>
      </w:pPr>
      <w:r>
        <w:rPr>
          <w:rFonts w:hint="eastAsia"/>
          <w:spacing w:val="3"/>
        </w:rPr>
        <w:t>——小课题研究（包括基本操作技能与规范训练、选题、文献</w:t>
      </w:r>
      <w:r>
        <w:rPr>
          <w:spacing w:val="4"/>
        </w:rPr>
        <w:t xml:space="preserve"> </w:t>
      </w:r>
      <w:r>
        <w:rPr>
          <w:rFonts w:hint="eastAsia"/>
        </w:rPr>
        <w:t>调研、制定研究方案、撰写开题报告、实验探究等，</w:t>
      </w:r>
      <w:r>
        <w:t>8</w:t>
      </w:r>
      <w:r>
        <w:rPr>
          <w:spacing w:val="-75"/>
        </w:rPr>
        <w:t xml:space="preserve"> </w:t>
      </w:r>
      <w:r>
        <w:rPr>
          <w:rFonts w:hint="eastAsia"/>
        </w:rPr>
        <w:t>个单元）</w:t>
      </w:r>
    </w:p>
    <w:p w:rsidR="006C5DAE" w:rsidRDefault="006C5DAE" w:rsidP="006C5DAE">
      <w:pPr>
        <w:pStyle w:val="a3"/>
        <w:kinsoku w:val="0"/>
        <w:overflowPunct w:val="0"/>
        <w:spacing w:line="367" w:lineRule="auto"/>
        <w:ind w:right="258" w:firstLine="607"/>
        <w:jc w:val="both"/>
      </w:pPr>
      <w:r>
        <w:rPr>
          <w:rFonts w:hint="eastAsia"/>
          <w:spacing w:val="3"/>
        </w:rPr>
        <w:t>——数据处理与成果展示（包括数据整理、比较分析、撰写研</w:t>
      </w:r>
      <w:r>
        <w:rPr>
          <w:spacing w:val="4"/>
        </w:rPr>
        <w:t xml:space="preserve"> </w:t>
      </w:r>
      <w:r>
        <w:rPr>
          <w:rFonts w:hint="eastAsia"/>
        </w:rPr>
        <w:t>究报告及成果汇报展示，</w:t>
      </w:r>
      <w:r>
        <w:t>1</w:t>
      </w:r>
      <w:r>
        <w:rPr>
          <w:spacing w:val="-75"/>
        </w:rPr>
        <w:t xml:space="preserve"> </w:t>
      </w:r>
      <w:r>
        <w:rPr>
          <w:rFonts w:hint="eastAsia"/>
        </w:rPr>
        <w:t>个单元）</w:t>
      </w:r>
    </w:p>
    <w:p w:rsidR="006C5DAE" w:rsidRDefault="006C5DAE" w:rsidP="006C5DAE">
      <w:pPr>
        <w:pStyle w:val="a3"/>
        <w:kinsoku w:val="0"/>
        <w:overflowPunct w:val="0"/>
        <w:spacing w:line="367" w:lineRule="auto"/>
        <w:ind w:right="116" w:firstLine="607"/>
        <w:jc w:val="both"/>
        <w:rPr>
          <w:spacing w:val="-2"/>
        </w:rPr>
      </w:pPr>
      <w:r>
        <w:rPr>
          <w:rFonts w:hint="eastAsia"/>
          <w:spacing w:val="3"/>
        </w:rPr>
        <w:t>（四）工作站在主线课程之外，结合实际条件，开设各类科普</w:t>
      </w:r>
      <w:r>
        <w:rPr>
          <w:spacing w:val="4"/>
        </w:rPr>
        <w:t xml:space="preserve"> </w:t>
      </w:r>
      <w:r>
        <w:rPr>
          <w:rFonts w:hint="eastAsia"/>
          <w:spacing w:val="3"/>
        </w:rPr>
        <w:t>活动，包括但不限于：科普讲座、高等院校开放日活动、科普教育</w:t>
      </w:r>
      <w:r>
        <w:rPr>
          <w:spacing w:val="-134"/>
        </w:rPr>
        <w:t xml:space="preserve"> </w:t>
      </w:r>
      <w:r>
        <w:rPr>
          <w:rFonts w:hint="eastAsia"/>
          <w:spacing w:val="-2"/>
        </w:rPr>
        <w:t>基地参观、高科技企业参观、科普夏令营（待条件成熟时推出）等。</w:t>
      </w:r>
    </w:p>
    <w:p w:rsidR="006C5DAE" w:rsidRDefault="006C5DAE" w:rsidP="006C5DAE">
      <w:pPr>
        <w:pStyle w:val="a3"/>
        <w:kinsoku w:val="0"/>
        <w:overflowPunct w:val="0"/>
        <w:ind w:left="723" w:right="112"/>
      </w:pPr>
      <w:r>
        <w:rPr>
          <w:rFonts w:hint="eastAsia"/>
        </w:rPr>
        <w:t>（五）培养方案中必须包含阶段性考核方案。</w:t>
      </w:r>
    </w:p>
    <w:p w:rsidR="006C5DAE" w:rsidRDefault="006C5DAE" w:rsidP="006C5DAE">
      <w:pPr>
        <w:pStyle w:val="a3"/>
        <w:kinsoku w:val="0"/>
        <w:overflowPunct w:val="0"/>
        <w:spacing w:before="207" w:line="367" w:lineRule="auto"/>
        <w:ind w:right="258" w:firstLine="607"/>
        <w:jc w:val="both"/>
      </w:pPr>
      <w:r>
        <w:rPr>
          <w:rFonts w:hint="eastAsia"/>
          <w:spacing w:val="3"/>
        </w:rPr>
        <w:t>（六）工作站制定学生课题成果等级评价方案，报本项目专家</w:t>
      </w:r>
      <w:r>
        <w:rPr>
          <w:spacing w:val="4"/>
        </w:rPr>
        <w:t xml:space="preserve"> </w:t>
      </w:r>
      <w:r>
        <w:rPr>
          <w:rFonts w:hint="eastAsia"/>
          <w:spacing w:val="3"/>
        </w:rPr>
        <w:t>委员会审核，由总站报市教委、市科委核准实施。工作站依据本项</w:t>
      </w:r>
      <w:r>
        <w:rPr>
          <w:spacing w:val="-134"/>
        </w:rPr>
        <w:t xml:space="preserve"> </w:t>
      </w:r>
      <w:r>
        <w:rPr>
          <w:rFonts w:hint="eastAsia"/>
        </w:rPr>
        <w:t>目学生管理办法实施综合评价。</w:t>
      </w:r>
    </w:p>
    <w:p w:rsidR="006C5DAE" w:rsidRDefault="006C5DAE" w:rsidP="006C5DAE">
      <w:pPr>
        <w:pStyle w:val="a3"/>
        <w:kinsoku w:val="0"/>
        <w:overflowPunct w:val="0"/>
        <w:spacing w:line="367" w:lineRule="auto"/>
        <w:ind w:left="723" w:right="112"/>
        <w:rPr>
          <w:spacing w:val="-21"/>
        </w:rPr>
      </w:pPr>
      <w:r>
        <w:rPr>
          <w:rFonts w:ascii="黑体" w:eastAsia="黑体" w:cs="黑体" w:hint="eastAsia"/>
        </w:rPr>
        <w:t>五、有完备的师资团队。</w:t>
      </w:r>
      <w:r>
        <w:rPr>
          <w:rFonts w:ascii="黑体" w:eastAsia="黑体" w:cs="黑体"/>
        </w:rPr>
        <w:t xml:space="preserve"> </w:t>
      </w:r>
      <w:r>
        <w:rPr>
          <w:rFonts w:hint="eastAsia"/>
        </w:rPr>
        <w:t>工作站配备指导教师、辅导员和管理人员。</w:t>
      </w:r>
      <w:r>
        <w:t xml:space="preserve"> </w:t>
      </w:r>
      <w:r>
        <w:rPr>
          <w:rFonts w:hint="eastAsia"/>
          <w:spacing w:val="-6"/>
        </w:rPr>
        <w:t>师资队伍标准为：工作站在每个实践点，配备指导教师</w:t>
      </w:r>
      <w:r>
        <w:rPr>
          <w:spacing w:val="-67"/>
        </w:rPr>
        <w:t xml:space="preserve"> </w:t>
      </w:r>
      <w:r>
        <w:t>1</w:t>
      </w:r>
      <w:r>
        <w:rPr>
          <w:spacing w:val="-65"/>
        </w:rPr>
        <w:t xml:space="preserve"> </w:t>
      </w:r>
      <w:r>
        <w:rPr>
          <w:rFonts w:hint="eastAsia"/>
          <w:spacing w:val="-21"/>
        </w:rPr>
        <w:t>人（副</w:t>
      </w:r>
    </w:p>
    <w:p w:rsidR="006C5DAE" w:rsidRDefault="006C5DAE" w:rsidP="006C5DAE">
      <w:pPr>
        <w:pStyle w:val="a3"/>
        <w:kinsoku w:val="0"/>
        <w:overflowPunct w:val="0"/>
        <w:ind w:right="112"/>
        <w:rPr>
          <w:spacing w:val="-10"/>
        </w:rPr>
      </w:pPr>
      <w:r>
        <w:rPr>
          <w:rFonts w:hint="eastAsia"/>
          <w:spacing w:val="-15"/>
        </w:rPr>
        <w:t>教授及以上），辅导员</w:t>
      </w:r>
      <w:r>
        <w:rPr>
          <w:spacing w:val="-70"/>
        </w:rPr>
        <w:t xml:space="preserve"> </w:t>
      </w:r>
      <w:r>
        <w:t>3-4</w:t>
      </w:r>
      <w:r>
        <w:rPr>
          <w:spacing w:val="-73"/>
        </w:rPr>
        <w:t xml:space="preserve"> </w:t>
      </w:r>
      <w:r>
        <w:rPr>
          <w:rFonts w:hint="eastAsia"/>
          <w:spacing w:val="-10"/>
        </w:rPr>
        <w:t>人（讲师、在读研究生或本科生）。</w:t>
      </w:r>
    </w:p>
    <w:p w:rsidR="006C5DAE" w:rsidRDefault="006C5DAE" w:rsidP="006C5DAE">
      <w:pPr>
        <w:pStyle w:val="a3"/>
        <w:kinsoku w:val="0"/>
        <w:overflowPunct w:val="0"/>
        <w:spacing w:before="207"/>
        <w:ind w:left="723" w:right="112"/>
      </w:pPr>
      <w:r>
        <w:rPr>
          <w:rFonts w:hint="eastAsia"/>
          <w:spacing w:val="3"/>
        </w:rPr>
        <w:t>工作站本部设立科研实践教学中心，配备仪器设备管理人员</w:t>
      </w:r>
      <w:r>
        <w:rPr>
          <w:spacing w:val="18"/>
        </w:rPr>
        <w:t xml:space="preserve"> </w:t>
      </w:r>
      <w:r>
        <w:t>1</w:t>
      </w:r>
    </w:p>
    <w:p w:rsidR="006C5DAE" w:rsidRDefault="006C5DAE" w:rsidP="006C5DAE">
      <w:pPr>
        <w:pStyle w:val="a3"/>
        <w:kinsoku w:val="0"/>
        <w:overflowPunct w:val="0"/>
        <w:spacing w:before="207" w:line="367" w:lineRule="auto"/>
        <w:ind w:left="723" w:right="112" w:hanging="608"/>
        <w:rPr>
          <w:spacing w:val="-3"/>
        </w:rPr>
      </w:pPr>
      <w:r>
        <w:rPr>
          <w:rFonts w:hint="eastAsia"/>
        </w:rPr>
        <w:t>人、科研实验保障技术人员</w:t>
      </w:r>
      <w:r>
        <w:rPr>
          <w:spacing w:val="-74"/>
        </w:rPr>
        <w:t xml:space="preserve"> </w:t>
      </w:r>
      <w:r>
        <w:t>1</w:t>
      </w:r>
      <w:r>
        <w:rPr>
          <w:spacing w:val="-77"/>
        </w:rPr>
        <w:t xml:space="preserve"> </w:t>
      </w:r>
      <w:r>
        <w:rPr>
          <w:rFonts w:hint="eastAsia"/>
        </w:rPr>
        <w:t>人。</w:t>
      </w:r>
      <w:r>
        <w:t xml:space="preserve"> </w:t>
      </w:r>
      <w:r>
        <w:rPr>
          <w:rFonts w:hint="eastAsia"/>
        </w:rPr>
        <w:t>工作站配备所辖实践点管理联络员</w:t>
      </w:r>
      <w:r>
        <w:rPr>
          <w:spacing w:val="-73"/>
        </w:rPr>
        <w:t xml:space="preserve"> </w:t>
      </w:r>
      <w:r>
        <w:t>1</w:t>
      </w:r>
      <w:r>
        <w:rPr>
          <w:spacing w:val="-76"/>
        </w:rPr>
        <w:t xml:space="preserve"> </w:t>
      </w:r>
      <w:r>
        <w:rPr>
          <w:rFonts w:hint="eastAsia"/>
          <w:spacing w:val="-3"/>
        </w:rPr>
        <w:t>人（负责实践点日常运营、</w:t>
      </w:r>
    </w:p>
    <w:p w:rsidR="006C5DAE" w:rsidRDefault="006C5DAE" w:rsidP="006C5DAE">
      <w:pPr>
        <w:pStyle w:val="a3"/>
        <w:kinsoku w:val="0"/>
        <w:overflowPunct w:val="0"/>
        <w:ind w:right="112"/>
        <w:rPr>
          <w:spacing w:val="-13"/>
        </w:rPr>
      </w:pPr>
      <w:r>
        <w:rPr>
          <w:rFonts w:hint="eastAsia"/>
          <w:spacing w:val="-13"/>
        </w:rPr>
        <w:t>联络，可由辅导员兼任）。</w:t>
      </w:r>
    </w:p>
    <w:p w:rsidR="006C5DAE" w:rsidRDefault="006C5DAE" w:rsidP="006C5DAE">
      <w:pPr>
        <w:pStyle w:val="a3"/>
        <w:kinsoku w:val="0"/>
        <w:overflowPunct w:val="0"/>
        <w:ind w:right="112"/>
        <w:rPr>
          <w:spacing w:val="-13"/>
        </w:rPr>
        <w:sectPr w:rsidR="006C5DAE">
          <w:pgSz w:w="11910" w:h="16840"/>
          <w:pgMar w:top="1580" w:right="1240" w:bottom="1980" w:left="1460" w:header="0" w:footer="1761" w:gutter="0"/>
          <w:cols w:space="720" w:equalWidth="0">
            <w:col w:w="9210"/>
          </w:cols>
          <w:noEndnote/>
        </w:sectPr>
      </w:pPr>
    </w:p>
    <w:p w:rsidR="006C5DAE" w:rsidRDefault="006C5DAE" w:rsidP="006C5DA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6C5DAE" w:rsidRDefault="006C5DAE" w:rsidP="006C5DAE">
      <w:pPr>
        <w:pStyle w:val="a3"/>
        <w:kinsoku w:val="0"/>
        <w:overflowPunct w:val="0"/>
        <w:spacing w:before="6"/>
        <w:ind w:left="0"/>
        <w:rPr>
          <w:sz w:val="27"/>
          <w:szCs w:val="27"/>
        </w:rPr>
      </w:pPr>
    </w:p>
    <w:p w:rsidR="006C5DAE" w:rsidRDefault="006C5DAE" w:rsidP="006C5DAE">
      <w:pPr>
        <w:pStyle w:val="a3"/>
        <w:kinsoku w:val="0"/>
        <w:overflowPunct w:val="0"/>
        <w:spacing w:before="7"/>
        <w:ind w:left="724" w:right="112"/>
        <w:rPr>
          <w:rFonts w:ascii="黑体" w:eastAsia="黑体" w:cs="黑体"/>
        </w:rPr>
      </w:pPr>
      <w:r>
        <w:rPr>
          <w:rFonts w:ascii="黑体" w:eastAsia="黑体" w:cs="黑体" w:hint="eastAsia"/>
        </w:rPr>
        <w:t>六、有完善的设施和管理制度。</w:t>
      </w:r>
    </w:p>
    <w:p w:rsidR="006C5DAE" w:rsidRDefault="006C5DAE" w:rsidP="006C5DAE">
      <w:pPr>
        <w:pStyle w:val="a3"/>
        <w:kinsoku w:val="0"/>
        <w:overflowPunct w:val="0"/>
        <w:spacing w:before="207" w:line="367" w:lineRule="auto"/>
        <w:ind w:right="258" w:firstLine="607"/>
        <w:jc w:val="both"/>
      </w:pPr>
      <w:r>
        <w:rPr>
          <w:rFonts w:hint="eastAsia"/>
          <w:spacing w:val="3"/>
        </w:rPr>
        <w:t>（一）本部科研实践教学中心，必须具备基本实验室用房。拥</w:t>
      </w:r>
      <w:r>
        <w:rPr>
          <w:spacing w:val="4"/>
        </w:rPr>
        <w:t xml:space="preserve"> </w:t>
      </w:r>
      <w:r>
        <w:rPr>
          <w:rFonts w:hint="eastAsia"/>
        </w:rPr>
        <w:t>有</w:t>
      </w:r>
      <w:r>
        <w:rPr>
          <w:spacing w:val="-47"/>
        </w:rPr>
        <w:t xml:space="preserve"> </w:t>
      </w:r>
      <w:r>
        <w:t>1-2</w:t>
      </w:r>
      <w:r>
        <w:rPr>
          <w:spacing w:val="-48"/>
        </w:rPr>
        <w:t xml:space="preserve"> </w:t>
      </w:r>
      <w:r>
        <w:rPr>
          <w:rFonts w:hint="eastAsia"/>
        </w:rPr>
        <w:t>间</w:t>
      </w:r>
      <w:r>
        <w:rPr>
          <w:spacing w:val="-44"/>
        </w:rPr>
        <w:t xml:space="preserve"> </w:t>
      </w:r>
      <w:r>
        <w:t>100</w:t>
      </w:r>
      <w:r>
        <w:rPr>
          <w:spacing w:val="-48"/>
        </w:rPr>
        <w:t xml:space="preserve"> </w:t>
      </w:r>
      <w:r>
        <w:rPr>
          <w:rFonts w:hint="eastAsia"/>
        </w:rPr>
        <w:t>平米以上的实验室。实验室应有良好的通风设施和排</w:t>
      </w:r>
      <w:r>
        <w:t xml:space="preserve"> </w:t>
      </w:r>
      <w:r>
        <w:rPr>
          <w:rFonts w:hint="eastAsia"/>
        </w:rPr>
        <w:t>气装备。</w:t>
      </w:r>
    </w:p>
    <w:p w:rsidR="006C5DAE" w:rsidRDefault="006C5DAE" w:rsidP="006C5DAE">
      <w:pPr>
        <w:pStyle w:val="a3"/>
        <w:kinsoku w:val="0"/>
        <w:overflowPunct w:val="0"/>
        <w:ind w:left="724" w:right="112"/>
      </w:pPr>
      <w:r>
        <w:rPr>
          <w:rFonts w:hint="eastAsia"/>
        </w:rPr>
        <w:t>（二）确保实验室及师生的人身安全，营造良好科研氛围。</w:t>
      </w:r>
    </w:p>
    <w:p w:rsidR="006C5DAE" w:rsidRDefault="006C5DAE" w:rsidP="006C5DAE">
      <w:pPr>
        <w:pStyle w:val="a3"/>
        <w:kinsoku w:val="0"/>
        <w:overflowPunct w:val="0"/>
        <w:spacing w:before="207" w:line="367" w:lineRule="auto"/>
        <w:ind w:right="112" w:firstLine="607"/>
      </w:pPr>
      <w:r>
        <w:rPr>
          <w:rFonts w:hint="eastAsia"/>
          <w:spacing w:val="-2"/>
        </w:rPr>
        <w:t>（三）制度管理。有易燃、易爆及剧毒物品的使用和管理制度；</w:t>
      </w:r>
      <w:r>
        <w:t xml:space="preserve"> </w:t>
      </w:r>
      <w:r>
        <w:rPr>
          <w:rFonts w:hint="eastAsia"/>
        </w:rPr>
        <w:t>建立废物、污水分类收集、处理制度，符合环保要求。</w:t>
      </w:r>
    </w:p>
    <w:p w:rsidR="006C5DAE" w:rsidRDefault="006C5DAE" w:rsidP="006C5DAE">
      <w:pPr>
        <w:pStyle w:val="a3"/>
        <w:kinsoku w:val="0"/>
        <w:overflowPunct w:val="0"/>
        <w:spacing w:line="367" w:lineRule="auto"/>
        <w:ind w:right="258" w:firstLine="607"/>
        <w:jc w:val="both"/>
      </w:pPr>
      <w:r>
        <w:rPr>
          <w:rFonts w:hint="eastAsia"/>
          <w:spacing w:val="3"/>
        </w:rPr>
        <w:t>同时，各工作站结合学科特点，结合实际运行管理需要，可以</w:t>
      </w:r>
      <w:r>
        <w:rPr>
          <w:spacing w:val="4"/>
        </w:rPr>
        <w:t xml:space="preserve"> </w:t>
      </w:r>
      <w:r>
        <w:rPr>
          <w:rFonts w:hint="eastAsia"/>
          <w:spacing w:val="-6"/>
        </w:rPr>
        <w:t>组建聘任工作站专家组（此项为建议标准，非硬性标准）。专家组人</w:t>
      </w:r>
      <w:r>
        <w:t xml:space="preserve"> </w:t>
      </w:r>
      <w:r>
        <w:rPr>
          <w:rFonts w:hint="eastAsia"/>
        </w:rPr>
        <w:t>数一般在</w:t>
      </w:r>
      <w:r>
        <w:t xml:space="preserve"> 5</w:t>
      </w:r>
      <w:r>
        <w:rPr>
          <w:spacing w:val="-32"/>
        </w:rPr>
        <w:t xml:space="preserve"> </w:t>
      </w:r>
      <w:r>
        <w:rPr>
          <w:rFonts w:hint="eastAsia"/>
        </w:rPr>
        <w:t>人及以上，是工作站的专业咨询机构。专家组名单报总</w:t>
      </w:r>
      <w:r>
        <w:t xml:space="preserve"> </w:t>
      </w:r>
      <w:r>
        <w:rPr>
          <w:rFonts w:hint="eastAsia"/>
        </w:rPr>
        <w:t>站备案。其职责为：</w:t>
      </w:r>
    </w:p>
    <w:p w:rsidR="006C5DAE" w:rsidRDefault="006C5DAE" w:rsidP="006C5DAE">
      <w:pPr>
        <w:pStyle w:val="a3"/>
        <w:kinsoku w:val="0"/>
        <w:overflowPunct w:val="0"/>
        <w:ind w:left="724" w:right="112"/>
      </w:pPr>
      <w:r>
        <w:rPr>
          <w:rFonts w:hint="eastAsia"/>
        </w:rPr>
        <w:t>（一）在制定培养方案、评价方案时提供专业意见建议。</w:t>
      </w:r>
    </w:p>
    <w:p w:rsidR="006C5DAE" w:rsidRDefault="006C5DAE" w:rsidP="006C5DAE">
      <w:pPr>
        <w:pStyle w:val="a3"/>
        <w:kinsoku w:val="0"/>
        <w:overflowPunct w:val="0"/>
        <w:spacing w:before="207"/>
        <w:ind w:left="724"/>
      </w:pPr>
      <w:r>
        <w:rPr>
          <w:rFonts w:hint="eastAsia"/>
        </w:rPr>
        <w:t>（二）审议工作站指导教师、辅导员选任名单，提供指导意见。</w:t>
      </w:r>
    </w:p>
    <w:p w:rsidR="006C5DAE" w:rsidRDefault="006C5DAE" w:rsidP="006C5DAE">
      <w:pPr>
        <w:pStyle w:val="a3"/>
        <w:kinsoku w:val="0"/>
        <w:overflowPunct w:val="0"/>
        <w:spacing w:before="207"/>
        <w:ind w:left="723" w:right="112"/>
      </w:pPr>
      <w:r>
        <w:rPr>
          <w:rFonts w:hint="eastAsia"/>
        </w:rPr>
        <w:t>（三）参与学生综合评价工作。</w:t>
      </w:r>
    </w:p>
    <w:p w:rsidR="006C5DAE" w:rsidRDefault="006C5DAE" w:rsidP="006C5DAE">
      <w:pPr>
        <w:pStyle w:val="a3"/>
        <w:kinsoku w:val="0"/>
        <w:overflowPunct w:val="0"/>
        <w:spacing w:before="207" w:line="367" w:lineRule="auto"/>
        <w:ind w:left="723" w:right="112"/>
      </w:pPr>
      <w:r>
        <w:rPr>
          <w:rFonts w:hint="eastAsia"/>
        </w:rPr>
        <w:t>（四）其他工作站委托或交办的工作。</w:t>
      </w:r>
      <w:r>
        <w:t xml:space="preserve"> </w:t>
      </w:r>
      <w:r>
        <w:rPr>
          <w:rFonts w:hint="eastAsia"/>
          <w:spacing w:val="3"/>
        </w:rPr>
        <w:t>依照上述标准，</w:t>
      </w:r>
      <w:r>
        <w:rPr>
          <w:rFonts w:hint="eastAsia"/>
          <w:spacing w:val="3"/>
        </w:rPr>
        <w:lastRenderedPageBreak/>
        <w:t>以高等院校、科研院所所辖学科院系为申报单</w:t>
      </w:r>
    </w:p>
    <w:p w:rsidR="006C5DAE" w:rsidRDefault="006C5DAE" w:rsidP="006C5DAE">
      <w:pPr>
        <w:pStyle w:val="a3"/>
        <w:kinsoku w:val="0"/>
        <w:overflowPunct w:val="0"/>
        <w:spacing w:line="367" w:lineRule="auto"/>
        <w:ind w:right="112"/>
      </w:pPr>
      <w:r>
        <w:rPr>
          <w:rFonts w:hint="eastAsia"/>
          <w:spacing w:val="3"/>
        </w:rPr>
        <w:t>位，向总站递交年度工作计划和课程体系方案。通过审核后，工作</w:t>
      </w:r>
      <w:r>
        <w:rPr>
          <w:spacing w:val="-134"/>
        </w:rPr>
        <w:t xml:space="preserve"> </w:t>
      </w:r>
      <w:r>
        <w:rPr>
          <w:rFonts w:hint="eastAsia"/>
        </w:rPr>
        <w:t>站正式创建。</w:t>
      </w:r>
    </w:p>
    <w:p w:rsidR="00DC7871" w:rsidRPr="006C5DAE" w:rsidRDefault="00DC7871"/>
    <w:sectPr w:rsidR="00DC7871" w:rsidRPr="006C5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AE"/>
    <w:rsid w:val="0000088E"/>
    <w:rsid w:val="00001462"/>
    <w:rsid w:val="00001865"/>
    <w:rsid w:val="00001AC9"/>
    <w:rsid w:val="0000323D"/>
    <w:rsid w:val="00003E15"/>
    <w:rsid w:val="000048DA"/>
    <w:rsid w:val="00004DC4"/>
    <w:rsid w:val="00006C87"/>
    <w:rsid w:val="0000706A"/>
    <w:rsid w:val="00010DA9"/>
    <w:rsid w:val="00010DAE"/>
    <w:rsid w:val="00011154"/>
    <w:rsid w:val="00012E66"/>
    <w:rsid w:val="00014045"/>
    <w:rsid w:val="000146A5"/>
    <w:rsid w:val="000147ED"/>
    <w:rsid w:val="00014ED9"/>
    <w:rsid w:val="000156BA"/>
    <w:rsid w:val="000169F3"/>
    <w:rsid w:val="00016AE4"/>
    <w:rsid w:val="00017E6F"/>
    <w:rsid w:val="00020DCD"/>
    <w:rsid w:val="000215C5"/>
    <w:rsid w:val="000223F3"/>
    <w:rsid w:val="00023357"/>
    <w:rsid w:val="0002341C"/>
    <w:rsid w:val="00024105"/>
    <w:rsid w:val="00025FE2"/>
    <w:rsid w:val="000260A2"/>
    <w:rsid w:val="00030689"/>
    <w:rsid w:val="000311BC"/>
    <w:rsid w:val="00031670"/>
    <w:rsid w:val="0003181F"/>
    <w:rsid w:val="00032B28"/>
    <w:rsid w:val="000335B3"/>
    <w:rsid w:val="000346FC"/>
    <w:rsid w:val="0003664E"/>
    <w:rsid w:val="00036685"/>
    <w:rsid w:val="000370EA"/>
    <w:rsid w:val="000372F2"/>
    <w:rsid w:val="0004186E"/>
    <w:rsid w:val="00041A63"/>
    <w:rsid w:val="00042953"/>
    <w:rsid w:val="00042B00"/>
    <w:rsid w:val="00043D71"/>
    <w:rsid w:val="0004595C"/>
    <w:rsid w:val="00046C47"/>
    <w:rsid w:val="00047F86"/>
    <w:rsid w:val="000501BF"/>
    <w:rsid w:val="00051294"/>
    <w:rsid w:val="00052E13"/>
    <w:rsid w:val="0005364D"/>
    <w:rsid w:val="00053A42"/>
    <w:rsid w:val="00053D0E"/>
    <w:rsid w:val="000548BE"/>
    <w:rsid w:val="0005663D"/>
    <w:rsid w:val="000569B4"/>
    <w:rsid w:val="00057D3A"/>
    <w:rsid w:val="0006028C"/>
    <w:rsid w:val="000624EF"/>
    <w:rsid w:val="000631B3"/>
    <w:rsid w:val="00064F94"/>
    <w:rsid w:val="00064FA0"/>
    <w:rsid w:val="00070368"/>
    <w:rsid w:val="00071405"/>
    <w:rsid w:val="00071BD9"/>
    <w:rsid w:val="00071C13"/>
    <w:rsid w:val="000732F7"/>
    <w:rsid w:val="0007504D"/>
    <w:rsid w:val="00075B08"/>
    <w:rsid w:val="00077280"/>
    <w:rsid w:val="00077480"/>
    <w:rsid w:val="00077D71"/>
    <w:rsid w:val="00081E01"/>
    <w:rsid w:val="000823C4"/>
    <w:rsid w:val="000825D6"/>
    <w:rsid w:val="000838D8"/>
    <w:rsid w:val="00083D47"/>
    <w:rsid w:val="00083DAC"/>
    <w:rsid w:val="00084991"/>
    <w:rsid w:val="0008622D"/>
    <w:rsid w:val="00086B69"/>
    <w:rsid w:val="00087206"/>
    <w:rsid w:val="000873E5"/>
    <w:rsid w:val="00090627"/>
    <w:rsid w:val="00090761"/>
    <w:rsid w:val="00090987"/>
    <w:rsid w:val="00090C9C"/>
    <w:rsid w:val="000913AB"/>
    <w:rsid w:val="00091550"/>
    <w:rsid w:val="0009565C"/>
    <w:rsid w:val="000A2942"/>
    <w:rsid w:val="000A4CE1"/>
    <w:rsid w:val="000A56B6"/>
    <w:rsid w:val="000A6764"/>
    <w:rsid w:val="000A67F7"/>
    <w:rsid w:val="000A6F8E"/>
    <w:rsid w:val="000A7596"/>
    <w:rsid w:val="000B0044"/>
    <w:rsid w:val="000B2911"/>
    <w:rsid w:val="000B3523"/>
    <w:rsid w:val="000B4537"/>
    <w:rsid w:val="000B483D"/>
    <w:rsid w:val="000B5895"/>
    <w:rsid w:val="000C00F1"/>
    <w:rsid w:val="000C194F"/>
    <w:rsid w:val="000C25CB"/>
    <w:rsid w:val="000C518D"/>
    <w:rsid w:val="000C5837"/>
    <w:rsid w:val="000C5DC3"/>
    <w:rsid w:val="000C6A4F"/>
    <w:rsid w:val="000D1FDE"/>
    <w:rsid w:val="000D3B6C"/>
    <w:rsid w:val="000D6851"/>
    <w:rsid w:val="000D7ED7"/>
    <w:rsid w:val="000E52C2"/>
    <w:rsid w:val="000E5363"/>
    <w:rsid w:val="000E67AB"/>
    <w:rsid w:val="000E73B1"/>
    <w:rsid w:val="000F089F"/>
    <w:rsid w:val="000F17BA"/>
    <w:rsid w:val="000F1C9A"/>
    <w:rsid w:val="000F1D5B"/>
    <w:rsid w:val="000F2AD2"/>
    <w:rsid w:val="000F4769"/>
    <w:rsid w:val="000F4922"/>
    <w:rsid w:val="000F4D94"/>
    <w:rsid w:val="000F616D"/>
    <w:rsid w:val="000F698A"/>
    <w:rsid w:val="000F6AB6"/>
    <w:rsid w:val="000F7C5F"/>
    <w:rsid w:val="000F7D2D"/>
    <w:rsid w:val="000F7DE1"/>
    <w:rsid w:val="000F7E7A"/>
    <w:rsid w:val="00100E18"/>
    <w:rsid w:val="00102524"/>
    <w:rsid w:val="001029FA"/>
    <w:rsid w:val="001037BA"/>
    <w:rsid w:val="00105013"/>
    <w:rsid w:val="001067BA"/>
    <w:rsid w:val="0010700C"/>
    <w:rsid w:val="00107492"/>
    <w:rsid w:val="001109AB"/>
    <w:rsid w:val="00112098"/>
    <w:rsid w:val="00114A8D"/>
    <w:rsid w:val="00114D18"/>
    <w:rsid w:val="00114F49"/>
    <w:rsid w:val="00116797"/>
    <w:rsid w:val="00117861"/>
    <w:rsid w:val="00117F75"/>
    <w:rsid w:val="00120201"/>
    <w:rsid w:val="0012030A"/>
    <w:rsid w:val="001213B7"/>
    <w:rsid w:val="00121DCC"/>
    <w:rsid w:val="0012213F"/>
    <w:rsid w:val="00122738"/>
    <w:rsid w:val="00122BAA"/>
    <w:rsid w:val="00122F6C"/>
    <w:rsid w:val="00124C01"/>
    <w:rsid w:val="0012554A"/>
    <w:rsid w:val="0012618E"/>
    <w:rsid w:val="001261EF"/>
    <w:rsid w:val="00126730"/>
    <w:rsid w:val="0012686F"/>
    <w:rsid w:val="00126D42"/>
    <w:rsid w:val="001278BA"/>
    <w:rsid w:val="00127CC4"/>
    <w:rsid w:val="00130741"/>
    <w:rsid w:val="00131550"/>
    <w:rsid w:val="00133235"/>
    <w:rsid w:val="00134626"/>
    <w:rsid w:val="00134C93"/>
    <w:rsid w:val="001350FE"/>
    <w:rsid w:val="00135502"/>
    <w:rsid w:val="00135543"/>
    <w:rsid w:val="00135E1A"/>
    <w:rsid w:val="001363D4"/>
    <w:rsid w:val="00136B9F"/>
    <w:rsid w:val="0013780D"/>
    <w:rsid w:val="0014047F"/>
    <w:rsid w:val="00140EEF"/>
    <w:rsid w:val="0014166E"/>
    <w:rsid w:val="00144133"/>
    <w:rsid w:val="001442FB"/>
    <w:rsid w:val="001452C9"/>
    <w:rsid w:val="00146731"/>
    <w:rsid w:val="001475AC"/>
    <w:rsid w:val="00147F80"/>
    <w:rsid w:val="00153617"/>
    <w:rsid w:val="00155356"/>
    <w:rsid w:val="001557A6"/>
    <w:rsid w:val="00155857"/>
    <w:rsid w:val="00160141"/>
    <w:rsid w:val="00161973"/>
    <w:rsid w:val="00162398"/>
    <w:rsid w:val="00163B41"/>
    <w:rsid w:val="00163BA5"/>
    <w:rsid w:val="00164818"/>
    <w:rsid w:val="001649A7"/>
    <w:rsid w:val="00165513"/>
    <w:rsid w:val="00172EAD"/>
    <w:rsid w:val="0017358C"/>
    <w:rsid w:val="00173EDB"/>
    <w:rsid w:val="0017438E"/>
    <w:rsid w:val="0017641B"/>
    <w:rsid w:val="001775CA"/>
    <w:rsid w:val="0018011C"/>
    <w:rsid w:val="001826A7"/>
    <w:rsid w:val="00183F05"/>
    <w:rsid w:val="001841C5"/>
    <w:rsid w:val="00184EBC"/>
    <w:rsid w:val="00185713"/>
    <w:rsid w:val="00186074"/>
    <w:rsid w:val="0018608D"/>
    <w:rsid w:val="00187204"/>
    <w:rsid w:val="001872B0"/>
    <w:rsid w:val="0018745E"/>
    <w:rsid w:val="00190564"/>
    <w:rsid w:val="0019062D"/>
    <w:rsid w:val="0019082E"/>
    <w:rsid w:val="001926DB"/>
    <w:rsid w:val="00194008"/>
    <w:rsid w:val="00194723"/>
    <w:rsid w:val="00194847"/>
    <w:rsid w:val="00194F4A"/>
    <w:rsid w:val="00195658"/>
    <w:rsid w:val="00195E83"/>
    <w:rsid w:val="00196D05"/>
    <w:rsid w:val="001A1676"/>
    <w:rsid w:val="001A2CCB"/>
    <w:rsid w:val="001A3391"/>
    <w:rsid w:val="001A3F2C"/>
    <w:rsid w:val="001A43B9"/>
    <w:rsid w:val="001A4567"/>
    <w:rsid w:val="001A4A26"/>
    <w:rsid w:val="001B031E"/>
    <w:rsid w:val="001B0C80"/>
    <w:rsid w:val="001B1C97"/>
    <w:rsid w:val="001B381E"/>
    <w:rsid w:val="001B3C6D"/>
    <w:rsid w:val="001B455B"/>
    <w:rsid w:val="001B46E8"/>
    <w:rsid w:val="001B4CE7"/>
    <w:rsid w:val="001B50F3"/>
    <w:rsid w:val="001B5C43"/>
    <w:rsid w:val="001B6746"/>
    <w:rsid w:val="001C03BF"/>
    <w:rsid w:val="001C0423"/>
    <w:rsid w:val="001C149C"/>
    <w:rsid w:val="001C184A"/>
    <w:rsid w:val="001C1989"/>
    <w:rsid w:val="001C275D"/>
    <w:rsid w:val="001C490B"/>
    <w:rsid w:val="001C4CD2"/>
    <w:rsid w:val="001C7090"/>
    <w:rsid w:val="001C72C8"/>
    <w:rsid w:val="001D2690"/>
    <w:rsid w:val="001D420E"/>
    <w:rsid w:val="001D4A05"/>
    <w:rsid w:val="001D5C98"/>
    <w:rsid w:val="001D618E"/>
    <w:rsid w:val="001D6726"/>
    <w:rsid w:val="001D7D4C"/>
    <w:rsid w:val="001E01E2"/>
    <w:rsid w:val="001E0568"/>
    <w:rsid w:val="001E1C17"/>
    <w:rsid w:val="001E2A93"/>
    <w:rsid w:val="001E2AE1"/>
    <w:rsid w:val="001E3120"/>
    <w:rsid w:val="001E3B2B"/>
    <w:rsid w:val="001E470B"/>
    <w:rsid w:val="001E7726"/>
    <w:rsid w:val="001F006F"/>
    <w:rsid w:val="001F0A09"/>
    <w:rsid w:val="001F0EBE"/>
    <w:rsid w:val="001F231F"/>
    <w:rsid w:val="001F2E28"/>
    <w:rsid w:val="001F3E1C"/>
    <w:rsid w:val="001F54C8"/>
    <w:rsid w:val="001F58D0"/>
    <w:rsid w:val="001F6140"/>
    <w:rsid w:val="001F70E7"/>
    <w:rsid w:val="002009F8"/>
    <w:rsid w:val="0020264B"/>
    <w:rsid w:val="00204879"/>
    <w:rsid w:val="00205FA0"/>
    <w:rsid w:val="00206006"/>
    <w:rsid w:val="002064B6"/>
    <w:rsid w:val="00207E1C"/>
    <w:rsid w:val="00210224"/>
    <w:rsid w:val="002109FD"/>
    <w:rsid w:val="002119DA"/>
    <w:rsid w:val="00212993"/>
    <w:rsid w:val="00212B56"/>
    <w:rsid w:val="00212D9D"/>
    <w:rsid w:val="00213C06"/>
    <w:rsid w:val="0021406A"/>
    <w:rsid w:val="00214891"/>
    <w:rsid w:val="00216FC1"/>
    <w:rsid w:val="00220A50"/>
    <w:rsid w:val="00221BA6"/>
    <w:rsid w:val="002228AE"/>
    <w:rsid w:val="00226E06"/>
    <w:rsid w:val="002301DD"/>
    <w:rsid w:val="002304B8"/>
    <w:rsid w:val="00231AE3"/>
    <w:rsid w:val="00232C40"/>
    <w:rsid w:val="002335B3"/>
    <w:rsid w:val="002349FE"/>
    <w:rsid w:val="002368B5"/>
    <w:rsid w:val="002369AE"/>
    <w:rsid w:val="002403EF"/>
    <w:rsid w:val="00240706"/>
    <w:rsid w:val="002407E8"/>
    <w:rsid w:val="0024124A"/>
    <w:rsid w:val="002424AD"/>
    <w:rsid w:val="002442AA"/>
    <w:rsid w:val="0024592C"/>
    <w:rsid w:val="00250222"/>
    <w:rsid w:val="00250977"/>
    <w:rsid w:val="002526D8"/>
    <w:rsid w:val="00253906"/>
    <w:rsid w:val="00253C36"/>
    <w:rsid w:val="002542D1"/>
    <w:rsid w:val="00254AD6"/>
    <w:rsid w:val="00254C83"/>
    <w:rsid w:val="00255AB6"/>
    <w:rsid w:val="00256415"/>
    <w:rsid w:val="00256DD6"/>
    <w:rsid w:val="00257D06"/>
    <w:rsid w:val="00262132"/>
    <w:rsid w:val="00263753"/>
    <w:rsid w:val="00263B64"/>
    <w:rsid w:val="00263EC9"/>
    <w:rsid w:val="00264802"/>
    <w:rsid w:val="0026538C"/>
    <w:rsid w:val="00266614"/>
    <w:rsid w:val="0026661C"/>
    <w:rsid w:val="002678E3"/>
    <w:rsid w:val="00272D95"/>
    <w:rsid w:val="002731AF"/>
    <w:rsid w:val="00273B1C"/>
    <w:rsid w:val="002740F7"/>
    <w:rsid w:val="0027603D"/>
    <w:rsid w:val="0027635C"/>
    <w:rsid w:val="0027644A"/>
    <w:rsid w:val="00277B82"/>
    <w:rsid w:val="00277E2F"/>
    <w:rsid w:val="0028132C"/>
    <w:rsid w:val="00283E91"/>
    <w:rsid w:val="002845B9"/>
    <w:rsid w:val="00286844"/>
    <w:rsid w:val="00287D1B"/>
    <w:rsid w:val="002905EC"/>
    <w:rsid w:val="00290EDB"/>
    <w:rsid w:val="00292238"/>
    <w:rsid w:val="002925CE"/>
    <w:rsid w:val="00292D5B"/>
    <w:rsid w:val="00293979"/>
    <w:rsid w:val="00293E06"/>
    <w:rsid w:val="002949DE"/>
    <w:rsid w:val="002978D9"/>
    <w:rsid w:val="002A0171"/>
    <w:rsid w:val="002A01E8"/>
    <w:rsid w:val="002A053C"/>
    <w:rsid w:val="002A0F03"/>
    <w:rsid w:val="002A4ED7"/>
    <w:rsid w:val="002A545B"/>
    <w:rsid w:val="002A5525"/>
    <w:rsid w:val="002A6F4A"/>
    <w:rsid w:val="002A7A1B"/>
    <w:rsid w:val="002B192F"/>
    <w:rsid w:val="002B1B66"/>
    <w:rsid w:val="002B220A"/>
    <w:rsid w:val="002B3CCE"/>
    <w:rsid w:val="002B4985"/>
    <w:rsid w:val="002B4E60"/>
    <w:rsid w:val="002B5116"/>
    <w:rsid w:val="002B53F5"/>
    <w:rsid w:val="002C0653"/>
    <w:rsid w:val="002C0A4F"/>
    <w:rsid w:val="002C206E"/>
    <w:rsid w:val="002C2777"/>
    <w:rsid w:val="002C3618"/>
    <w:rsid w:val="002C6C76"/>
    <w:rsid w:val="002C6D45"/>
    <w:rsid w:val="002D038E"/>
    <w:rsid w:val="002D0E8E"/>
    <w:rsid w:val="002D4D2B"/>
    <w:rsid w:val="002D5B18"/>
    <w:rsid w:val="002D62B8"/>
    <w:rsid w:val="002D6BE8"/>
    <w:rsid w:val="002D79DA"/>
    <w:rsid w:val="002D7CC5"/>
    <w:rsid w:val="002E044D"/>
    <w:rsid w:val="002E0484"/>
    <w:rsid w:val="002E04FF"/>
    <w:rsid w:val="002E0866"/>
    <w:rsid w:val="002E143A"/>
    <w:rsid w:val="002E31E4"/>
    <w:rsid w:val="002E3E51"/>
    <w:rsid w:val="002E5671"/>
    <w:rsid w:val="002E595E"/>
    <w:rsid w:val="002E5D4F"/>
    <w:rsid w:val="002E652E"/>
    <w:rsid w:val="002E76CE"/>
    <w:rsid w:val="002E78E5"/>
    <w:rsid w:val="002F1D17"/>
    <w:rsid w:val="002F2C63"/>
    <w:rsid w:val="002F3E6A"/>
    <w:rsid w:val="002F434F"/>
    <w:rsid w:val="002F5744"/>
    <w:rsid w:val="002F7A1F"/>
    <w:rsid w:val="003007BF"/>
    <w:rsid w:val="0030201B"/>
    <w:rsid w:val="003029FC"/>
    <w:rsid w:val="003031C2"/>
    <w:rsid w:val="0030323D"/>
    <w:rsid w:val="00303615"/>
    <w:rsid w:val="00303981"/>
    <w:rsid w:val="003073BD"/>
    <w:rsid w:val="0031133E"/>
    <w:rsid w:val="00311845"/>
    <w:rsid w:val="00311EA7"/>
    <w:rsid w:val="00315478"/>
    <w:rsid w:val="003169F6"/>
    <w:rsid w:val="00317169"/>
    <w:rsid w:val="003174A7"/>
    <w:rsid w:val="003208D9"/>
    <w:rsid w:val="00320D0F"/>
    <w:rsid w:val="00321D9D"/>
    <w:rsid w:val="00323FCE"/>
    <w:rsid w:val="00324334"/>
    <w:rsid w:val="00331B77"/>
    <w:rsid w:val="00332B1F"/>
    <w:rsid w:val="00333005"/>
    <w:rsid w:val="00336D7E"/>
    <w:rsid w:val="00337CAD"/>
    <w:rsid w:val="00340F6B"/>
    <w:rsid w:val="00343C71"/>
    <w:rsid w:val="00343CD6"/>
    <w:rsid w:val="003440FC"/>
    <w:rsid w:val="0034437F"/>
    <w:rsid w:val="003463B1"/>
    <w:rsid w:val="0035092B"/>
    <w:rsid w:val="00350BC5"/>
    <w:rsid w:val="00350DE0"/>
    <w:rsid w:val="00350F89"/>
    <w:rsid w:val="00352DBF"/>
    <w:rsid w:val="003534CE"/>
    <w:rsid w:val="00353CB2"/>
    <w:rsid w:val="00353DBA"/>
    <w:rsid w:val="00354195"/>
    <w:rsid w:val="00355354"/>
    <w:rsid w:val="00355B47"/>
    <w:rsid w:val="003577A6"/>
    <w:rsid w:val="00360246"/>
    <w:rsid w:val="003604A2"/>
    <w:rsid w:val="0036064D"/>
    <w:rsid w:val="00360B1A"/>
    <w:rsid w:val="00360BED"/>
    <w:rsid w:val="00361288"/>
    <w:rsid w:val="003624AF"/>
    <w:rsid w:val="00363D2F"/>
    <w:rsid w:val="00364185"/>
    <w:rsid w:val="00364312"/>
    <w:rsid w:val="00364379"/>
    <w:rsid w:val="00366312"/>
    <w:rsid w:val="003669AF"/>
    <w:rsid w:val="00366B2E"/>
    <w:rsid w:val="0036761B"/>
    <w:rsid w:val="00372039"/>
    <w:rsid w:val="003736C5"/>
    <w:rsid w:val="00373EFD"/>
    <w:rsid w:val="00374D29"/>
    <w:rsid w:val="003775FB"/>
    <w:rsid w:val="0038124C"/>
    <w:rsid w:val="0038524F"/>
    <w:rsid w:val="00385AD2"/>
    <w:rsid w:val="00387506"/>
    <w:rsid w:val="00390B92"/>
    <w:rsid w:val="00391663"/>
    <w:rsid w:val="00391DEC"/>
    <w:rsid w:val="00396954"/>
    <w:rsid w:val="00397805"/>
    <w:rsid w:val="00397DFA"/>
    <w:rsid w:val="003A0058"/>
    <w:rsid w:val="003A0492"/>
    <w:rsid w:val="003A2183"/>
    <w:rsid w:val="003A2342"/>
    <w:rsid w:val="003A4372"/>
    <w:rsid w:val="003A66AD"/>
    <w:rsid w:val="003A6C50"/>
    <w:rsid w:val="003A6D05"/>
    <w:rsid w:val="003B09C6"/>
    <w:rsid w:val="003B120D"/>
    <w:rsid w:val="003B251F"/>
    <w:rsid w:val="003B3DB4"/>
    <w:rsid w:val="003B4664"/>
    <w:rsid w:val="003B522E"/>
    <w:rsid w:val="003B5B3D"/>
    <w:rsid w:val="003B75A1"/>
    <w:rsid w:val="003C306E"/>
    <w:rsid w:val="003C466C"/>
    <w:rsid w:val="003C476A"/>
    <w:rsid w:val="003C6F9D"/>
    <w:rsid w:val="003C7DEA"/>
    <w:rsid w:val="003C7EE8"/>
    <w:rsid w:val="003D0E4D"/>
    <w:rsid w:val="003D14C3"/>
    <w:rsid w:val="003D2E9F"/>
    <w:rsid w:val="003D4162"/>
    <w:rsid w:val="003D4B60"/>
    <w:rsid w:val="003D53F8"/>
    <w:rsid w:val="003D56FD"/>
    <w:rsid w:val="003D5E51"/>
    <w:rsid w:val="003D69ED"/>
    <w:rsid w:val="003E146E"/>
    <w:rsid w:val="003E35DE"/>
    <w:rsid w:val="003E40EC"/>
    <w:rsid w:val="003E6DD9"/>
    <w:rsid w:val="003E7F56"/>
    <w:rsid w:val="003F001B"/>
    <w:rsid w:val="003F178C"/>
    <w:rsid w:val="003F2342"/>
    <w:rsid w:val="003F2785"/>
    <w:rsid w:val="003F3488"/>
    <w:rsid w:val="003F3D0E"/>
    <w:rsid w:val="003F46F6"/>
    <w:rsid w:val="003F5C3B"/>
    <w:rsid w:val="003F6F36"/>
    <w:rsid w:val="003F72B8"/>
    <w:rsid w:val="003F7D6F"/>
    <w:rsid w:val="0040126D"/>
    <w:rsid w:val="00401360"/>
    <w:rsid w:val="0040176C"/>
    <w:rsid w:val="0040182B"/>
    <w:rsid w:val="00401F4C"/>
    <w:rsid w:val="004020FA"/>
    <w:rsid w:val="00405EE0"/>
    <w:rsid w:val="0040738C"/>
    <w:rsid w:val="00410471"/>
    <w:rsid w:val="00410507"/>
    <w:rsid w:val="00415CA1"/>
    <w:rsid w:val="00415D72"/>
    <w:rsid w:val="004175AE"/>
    <w:rsid w:val="004204AC"/>
    <w:rsid w:val="00420EA6"/>
    <w:rsid w:val="00423B87"/>
    <w:rsid w:val="0042445B"/>
    <w:rsid w:val="004246DD"/>
    <w:rsid w:val="004250D1"/>
    <w:rsid w:val="004256E2"/>
    <w:rsid w:val="00430802"/>
    <w:rsid w:val="00432773"/>
    <w:rsid w:val="00435D83"/>
    <w:rsid w:val="004367E9"/>
    <w:rsid w:val="004375C7"/>
    <w:rsid w:val="004400B0"/>
    <w:rsid w:val="00440964"/>
    <w:rsid w:val="00440A6D"/>
    <w:rsid w:val="00442DF3"/>
    <w:rsid w:val="00442F6D"/>
    <w:rsid w:val="00443281"/>
    <w:rsid w:val="00444024"/>
    <w:rsid w:val="00444DB8"/>
    <w:rsid w:val="0044670B"/>
    <w:rsid w:val="00446F60"/>
    <w:rsid w:val="0044788D"/>
    <w:rsid w:val="00450E4C"/>
    <w:rsid w:val="004519BD"/>
    <w:rsid w:val="00451E1B"/>
    <w:rsid w:val="0045273C"/>
    <w:rsid w:val="00454B07"/>
    <w:rsid w:val="004560F1"/>
    <w:rsid w:val="00457556"/>
    <w:rsid w:val="004605EB"/>
    <w:rsid w:val="00461FDB"/>
    <w:rsid w:val="00461FF9"/>
    <w:rsid w:val="004624A6"/>
    <w:rsid w:val="0046306F"/>
    <w:rsid w:val="00463D6A"/>
    <w:rsid w:val="0046451C"/>
    <w:rsid w:val="00464A71"/>
    <w:rsid w:val="00464EE2"/>
    <w:rsid w:val="00465C10"/>
    <w:rsid w:val="00467634"/>
    <w:rsid w:val="004700CA"/>
    <w:rsid w:val="004701C2"/>
    <w:rsid w:val="00470EB9"/>
    <w:rsid w:val="004710BF"/>
    <w:rsid w:val="00471109"/>
    <w:rsid w:val="0047161D"/>
    <w:rsid w:val="00472324"/>
    <w:rsid w:val="004727FC"/>
    <w:rsid w:val="00472DD3"/>
    <w:rsid w:val="0047346B"/>
    <w:rsid w:val="00474097"/>
    <w:rsid w:val="00474560"/>
    <w:rsid w:val="00474869"/>
    <w:rsid w:val="00474FA3"/>
    <w:rsid w:val="004751A9"/>
    <w:rsid w:val="004769BA"/>
    <w:rsid w:val="00480CC2"/>
    <w:rsid w:val="00481E26"/>
    <w:rsid w:val="0048229C"/>
    <w:rsid w:val="004833E9"/>
    <w:rsid w:val="00483860"/>
    <w:rsid w:val="00485651"/>
    <w:rsid w:val="00485BD6"/>
    <w:rsid w:val="00486AC0"/>
    <w:rsid w:val="00486BA4"/>
    <w:rsid w:val="00486CE8"/>
    <w:rsid w:val="004907CC"/>
    <w:rsid w:val="00490862"/>
    <w:rsid w:val="004913BB"/>
    <w:rsid w:val="004918C5"/>
    <w:rsid w:val="00491BF4"/>
    <w:rsid w:val="00492654"/>
    <w:rsid w:val="004935D9"/>
    <w:rsid w:val="0049369C"/>
    <w:rsid w:val="004938F8"/>
    <w:rsid w:val="00493981"/>
    <w:rsid w:val="00494FAD"/>
    <w:rsid w:val="004962A1"/>
    <w:rsid w:val="00497342"/>
    <w:rsid w:val="004A08F9"/>
    <w:rsid w:val="004A160C"/>
    <w:rsid w:val="004A330A"/>
    <w:rsid w:val="004A5DCA"/>
    <w:rsid w:val="004A7C3F"/>
    <w:rsid w:val="004A7E82"/>
    <w:rsid w:val="004B1890"/>
    <w:rsid w:val="004B22E5"/>
    <w:rsid w:val="004B251B"/>
    <w:rsid w:val="004B3043"/>
    <w:rsid w:val="004B3C07"/>
    <w:rsid w:val="004B4385"/>
    <w:rsid w:val="004B478B"/>
    <w:rsid w:val="004B5A61"/>
    <w:rsid w:val="004B612F"/>
    <w:rsid w:val="004B6152"/>
    <w:rsid w:val="004B7CCD"/>
    <w:rsid w:val="004C5421"/>
    <w:rsid w:val="004C57B0"/>
    <w:rsid w:val="004C5C7E"/>
    <w:rsid w:val="004C5F34"/>
    <w:rsid w:val="004C79D7"/>
    <w:rsid w:val="004C7ADF"/>
    <w:rsid w:val="004C7C16"/>
    <w:rsid w:val="004C7E79"/>
    <w:rsid w:val="004D0DC8"/>
    <w:rsid w:val="004D294E"/>
    <w:rsid w:val="004D2954"/>
    <w:rsid w:val="004D3B93"/>
    <w:rsid w:val="004D3D82"/>
    <w:rsid w:val="004D4D5B"/>
    <w:rsid w:val="004D4ECC"/>
    <w:rsid w:val="004D5421"/>
    <w:rsid w:val="004D563D"/>
    <w:rsid w:val="004D651C"/>
    <w:rsid w:val="004D7CAF"/>
    <w:rsid w:val="004E491C"/>
    <w:rsid w:val="004E4ACD"/>
    <w:rsid w:val="004E4F40"/>
    <w:rsid w:val="004E5484"/>
    <w:rsid w:val="004E58D1"/>
    <w:rsid w:val="004E5B48"/>
    <w:rsid w:val="004F0A3E"/>
    <w:rsid w:val="004F42C4"/>
    <w:rsid w:val="004F48DE"/>
    <w:rsid w:val="004F52AE"/>
    <w:rsid w:val="004F587F"/>
    <w:rsid w:val="00500FAC"/>
    <w:rsid w:val="00503DC9"/>
    <w:rsid w:val="00504931"/>
    <w:rsid w:val="00504C9B"/>
    <w:rsid w:val="00504DEA"/>
    <w:rsid w:val="00505279"/>
    <w:rsid w:val="00505EB2"/>
    <w:rsid w:val="00507B01"/>
    <w:rsid w:val="0051091B"/>
    <w:rsid w:val="00511149"/>
    <w:rsid w:val="0051207B"/>
    <w:rsid w:val="00512A0E"/>
    <w:rsid w:val="00512A8F"/>
    <w:rsid w:val="005139DC"/>
    <w:rsid w:val="00513CB3"/>
    <w:rsid w:val="00514116"/>
    <w:rsid w:val="0051467D"/>
    <w:rsid w:val="00514924"/>
    <w:rsid w:val="005165A2"/>
    <w:rsid w:val="00516AB3"/>
    <w:rsid w:val="00521927"/>
    <w:rsid w:val="00522035"/>
    <w:rsid w:val="00522F44"/>
    <w:rsid w:val="00524099"/>
    <w:rsid w:val="00524C5C"/>
    <w:rsid w:val="005250B0"/>
    <w:rsid w:val="005262E3"/>
    <w:rsid w:val="0052662F"/>
    <w:rsid w:val="00530B99"/>
    <w:rsid w:val="00530C8E"/>
    <w:rsid w:val="00530CCE"/>
    <w:rsid w:val="00530E80"/>
    <w:rsid w:val="00531776"/>
    <w:rsid w:val="005322FF"/>
    <w:rsid w:val="005323DF"/>
    <w:rsid w:val="0053371E"/>
    <w:rsid w:val="00533C10"/>
    <w:rsid w:val="00535166"/>
    <w:rsid w:val="00535E84"/>
    <w:rsid w:val="00536C6D"/>
    <w:rsid w:val="00537898"/>
    <w:rsid w:val="0054001C"/>
    <w:rsid w:val="0054004A"/>
    <w:rsid w:val="005407D4"/>
    <w:rsid w:val="00540E40"/>
    <w:rsid w:val="005419E3"/>
    <w:rsid w:val="00541C6B"/>
    <w:rsid w:val="0054211A"/>
    <w:rsid w:val="005439EA"/>
    <w:rsid w:val="00547A13"/>
    <w:rsid w:val="00552FE8"/>
    <w:rsid w:val="0055432D"/>
    <w:rsid w:val="00554938"/>
    <w:rsid w:val="0055588C"/>
    <w:rsid w:val="00555B32"/>
    <w:rsid w:val="00560161"/>
    <w:rsid w:val="00560AB7"/>
    <w:rsid w:val="005610EE"/>
    <w:rsid w:val="00561EEB"/>
    <w:rsid w:val="00562C3E"/>
    <w:rsid w:val="00563F17"/>
    <w:rsid w:val="005640D9"/>
    <w:rsid w:val="00564496"/>
    <w:rsid w:val="00565826"/>
    <w:rsid w:val="00565A05"/>
    <w:rsid w:val="00565F3D"/>
    <w:rsid w:val="005666F7"/>
    <w:rsid w:val="00566F6A"/>
    <w:rsid w:val="00567918"/>
    <w:rsid w:val="00570808"/>
    <w:rsid w:val="00570CC1"/>
    <w:rsid w:val="00572A94"/>
    <w:rsid w:val="00576DF8"/>
    <w:rsid w:val="00577494"/>
    <w:rsid w:val="00577BE0"/>
    <w:rsid w:val="00580AE2"/>
    <w:rsid w:val="00580B76"/>
    <w:rsid w:val="005838D2"/>
    <w:rsid w:val="00584425"/>
    <w:rsid w:val="00584BA9"/>
    <w:rsid w:val="00585040"/>
    <w:rsid w:val="00585B97"/>
    <w:rsid w:val="00585E38"/>
    <w:rsid w:val="00587714"/>
    <w:rsid w:val="005901C8"/>
    <w:rsid w:val="00590DD9"/>
    <w:rsid w:val="00592CF9"/>
    <w:rsid w:val="005947C4"/>
    <w:rsid w:val="005956B4"/>
    <w:rsid w:val="00595F0F"/>
    <w:rsid w:val="00595F4E"/>
    <w:rsid w:val="005A0B7B"/>
    <w:rsid w:val="005A0FE4"/>
    <w:rsid w:val="005A13C5"/>
    <w:rsid w:val="005A1E48"/>
    <w:rsid w:val="005A2160"/>
    <w:rsid w:val="005A2228"/>
    <w:rsid w:val="005A31FC"/>
    <w:rsid w:val="005A3923"/>
    <w:rsid w:val="005A550A"/>
    <w:rsid w:val="005A5F3D"/>
    <w:rsid w:val="005A73A6"/>
    <w:rsid w:val="005B05C4"/>
    <w:rsid w:val="005B3D28"/>
    <w:rsid w:val="005B4707"/>
    <w:rsid w:val="005B49C3"/>
    <w:rsid w:val="005B4ADF"/>
    <w:rsid w:val="005B4B12"/>
    <w:rsid w:val="005B4BC7"/>
    <w:rsid w:val="005B515D"/>
    <w:rsid w:val="005B76EA"/>
    <w:rsid w:val="005C0A40"/>
    <w:rsid w:val="005C17CB"/>
    <w:rsid w:val="005C4907"/>
    <w:rsid w:val="005C5295"/>
    <w:rsid w:val="005C5D85"/>
    <w:rsid w:val="005C75E6"/>
    <w:rsid w:val="005C78E7"/>
    <w:rsid w:val="005D1248"/>
    <w:rsid w:val="005D287F"/>
    <w:rsid w:val="005D29A2"/>
    <w:rsid w:val="005D74D7"/>
    <w:rsid w:val="005E0AEC"/>
    <w:rsid w:val="005E449D"/>
    <w:rsid w:val="005E5168"/>
    <w:rsid w:val="005E5314"/>
    <w:rsid w:val="005E6522"/>
    <w:rsid w:val="005E7E72"/>
    <w:rsid w:val="005F0204"/>
    <w:rsid w:val="005F17C3"/>
    <w:rsid w:val="005F1D7E"/>
    <w:rsid w:val="005F24B1"/>
    <w:rsid w:val="005F2CB7"/>
    <w:rsid w:val="005F3EDE"/>
    <w:rsid w:val="005F77F3"/>
    <w:rsid w:val="0060045D"/>
    <w:rsid w:val="006011DD"/>
    <w:rsid w:val="006018C7"/>
    <w:rsid w:val="00602DD2"/>
    <w:rsid w:val="0060473A"/>
    <w:rsid w:val="006048DD"/>
    <w:rsid w:val="00604D57"/>
    <w:rsid w:val="00604F94"/>
    <w:rsid w:val="00606091"/>
    <w:rsid w:val="00606899"/>
    <w:rsid w:val="006128A7"/>
    <w:rsid w:val="00614CE4"/>
    <w:rsid w:val="0061759B"/>
    <w:rsid w:val="0062248C"/>
    <w:rsid w:val="006235CA"/>
    <w:rsid w:val="00624A49"/>
    <w:rsid w:val="00624C73"/>
    <w:rsid w:val="00626006"/>
    <w:rsid w:val="0062734F"/>
    <w:rsid w:val="00627DF4"/>
    <w:rsid w:val="00630C51"/>
    <w:rsid w:val="00631847"/>
    <w:rsid w:val="00632E79"/>
    <w:rsid w:val="006356CE"/>
    <w:rsid w:val="006363C0"/>
    <w:rsid w:val="006404C6"/>
    <w:rsid w:val="00640C9E"/>
    <w:rsid w:val="00642249"/>
    <w:rsid w:val="00642E1E"/>
    <w:rsid w:val="0064313B"/>
    <w:rsid w:val="00643A6E"/>
    <w:rsid w:val="0064431E"/>
    <w:rsid w:val="0064551A"/>
    <w:rsid w:val="00646964"/>
    <w:rsid w:val="00647E38"/>
    <w:rsid w:val="00647E7C"/>
    <w:rsid w:val="006508AC"/>
    <w:rsid w:val="00652608"/>
    <w:rsid w:val="00655DE5"/>
    <w:rsid w:val="00655ED9"/>
    <w:rsid w:val="00656774"/>
    <w:rsid w:val="006600EB"/>
    <w:rsid w:val="00660C0B"/>
    <w:rsid w:val="00661961"/>
    <w:rsid w:val="00661A79"/>
    <w:rsid w:val="00662025"/>
    <w:rsid w:val="0066378A"/>
    <w:rsid w:val="00663AB8"/>
    <w:rsid w:val="00663E5A"/>
    <w:rsid w:val="00666E59"/>
    <w:rsid w:val="0067256C"/>
    <w:rsid w:val="006733E9"/>
    <w:rsid w:val="0067386D"/>
    <w:rsid w:val="00673D2F"/>
    <w:rsid w:val="00674072"/>
    <w:rsid w:val="00675A1D"/>
    <w:rsid w:val="00676A90"/>
    <w:rsid w:val="00680B4A"/>
    <w:rsid w:val="00680BAD"/>
    <w:rsid w:val="00680E0D"/>
    <w:rsid w:val="00683560"/>
    <w:rsid w:val="006841CC"/>
    <w:rsid w:val="0068457B"/>
    <w:rsid w:val="006849CA"/>
    <w:rsid w:val="006854AA"/>
    <w:rsid w:val="0068589B"/>
    <w:rsid w:val="00685914"/>
    <w:rsid w:val="006865C3"/>
    <w:rsid w:val="006869FD"/>
    <w:rsid w:val="00687FA4"/>
    <w:rsid w:val="00691B07"/>
    <w:rsid w:val="00691C98"/>
    <w:rsid w:val="00692E11"/>
    <w:rsid w:val="0069333E"/>
    <w:rsid w:val="00694E06"/>
    <w:rsid w:val="00694F39"/>
    <w:rsid w:val="00694F90"/>
    <w:rsid w:val="00695A9B"/>
    <w:rsid w:val="00695F72"/>
    <w:rsid w:val="00695FC7"/>
    <w:rsid w:val="006975C8"/>
    <w:rsid w:val="00697E08"/>
    <w:rsid w:val="006A0AB9"/>
    <w:rsid w:val="006A2EDC"/>
    <w:rsid w:val="006A3313"/>
    <w:rsid w:val="006A4046"/>
    <w:rsid w:val="006B288C"/>
    <w:rsid w:val="006B30C9"/>
    <w:rsid w:val="006B3CDE"/>
    <w:rsid w:val="006B415E"/>
    <w:rsid w:val="006B643A"/>
    <w:rsid w:val="006B66F4"/>
    <w:rsid w:val="006B6884"/>
    <w:rsid w:val="006B756B"/>
    <w:rsid w:val="006B7659"/>
    <w:rsid w:val="006C0A2C"/>
    <w:rsid w:val="006C332A"/>
    <w:rsid w:val="006C3346"/>
    <w:rsid w:val="006C4822"/>
    <w:rsid w:val="006C52B8"/>
    <w:rsid w:val="006C5898"/>
    <w:rsid w:val="006C5DAE"/>
    <w:rsid w:val="006C613A"/>
    <w:rsid w:val="006C6269"/>
    <w:rsid w:val="006C6316"/>
    <w:rsid w:val="006D1353"/>
    <w:rsid w:val="006D1EF6"/>
    <w:rsid w:val="006D22E8"/>
    <w:rsid w:val="006D2A81"/>
    <w:rsid w:val="006D3C8B"/>
    <w:rsid w:val="006D3FBF"/>
    <w:rsid w:val="006D4988"/>
    <w:rsid w:val="006D4F14"/>
    <w:rsid w:val="006D7CC4"/>
    <w:rsid w:val="006E04A7"/>
    <w:rsid w:val="006E37E3"/>
    <w:rsid w:val="006E3D70"/>
    <w:rsid w:val="006E4095"/>
    <w:rsid w:val="006E4F70"/>
    <w:rsid w:val="006E633E"/>
    <w:rsid w:val="006E69DD"/>
    <w:rsid w:val="006E6B27"/>
    <w:rsid w:val="006E723A"/>
    <w:rsid w:val="006E74A0"/>
    <w:rsid w:val="006E785C"/>
    <w:rsid w:val="006E7D79"/>
    <w:rsid w:val="006F1142"/>
    <w:rsid w:val="006F1435"/>
    <w:rsid w:val="006F2828"/>
    <w:rsid w:val="006F75A8"/>
    <w:rsid w:val="00700395"/>
    <w:rsid w:val="00700688"/>
    <w:rsid w:val="00701CA3"/>
    <w:rsid w:val="00703353"/>
    <w:rsid w:val="00707C2C"/>
    <w:rsid w:val="00712154"/>
    <w:rsid w:val="00713A33"/>
    <w:rsid w:val="00714171"/>
    <w:rsid w:val="007144AD"/>
    <w:rsid w:val="00715204"/>
    <w:rsid w:val="00715AA9"/>
    <w:rsid w:val="00715C10"/>
    <w:rsid w:val="00716407"/>
    <w:rsid w:val="00716857"/>
    <w:rsid w:val="00716FD2"/>
    <w:rsid w:val="00717BC7"/>
    <w:rsid w:val="00721324"/>
    <w:rsid w:val="0072323B"/>
    <w:rsid w:val="00724AF0"/>
    <w:rsid w:val="00725FDF"/>
    <w:rsid w:val="00726E2F"/>
    <w:rsid w:val="00726E50"/>
    <w:rsid w:val="00727DCB"/>
    <w:rsid w:val="00727F5D"/>
    <w:rsid w:val="007301C5"/>
    <w:rsid w:val="00730914"/>
    <w:rsid w:val="00733250"/>
    <w:rsid w:val="007353EA"/>
    <w:rsid w:val="00735D30"/>
    <w:rsid w:val="00736E8A"/>
    <w:rsid w:val="00740CE7"/>
    <w:rsid w:val="00740FF8"/>
    <w:rsid w:val="0074315A"/>
    <w:rsid w:val="00743A4F"/>
    <w:rsid w:val="007441F5"/>
    <w:rsid w:val="00744885"/>
    <w:rsid w:val="00746892"/>
    <w:rsid w:val="00750702"/>
    <w:rsid w:val="007516DA"/>
    <w:rsid w:val="00751E76"/>
    <w:rsid w:val="00752B28"/>
    <w:rsid w:val="00753246"/>
    <w:rsid w:val="007534AB"/>
    <w:rsid w:val="007541CB"/>
    <w:rsid w:val="0075461C"/>
    <w:rsid w:val="0075543A"/>
    <w:rsid w:val="00755CED"/>
    <w:rsid w:val="00756091"/>
    <w:rsid w:val="0075678F"/>
    <w:rsid w:val="0076035E"/>
    <w:rsid w:val="007603E8"/>
    <w:rsid w:val="007609A5"/>
    <w:rsid w:val="00760DBA"/>
    <w:rsid w:val="00761724"/>
    <w:rsid w:val="00761860"/>
    <w:rsid w:val="00763D0F"/>
    <w:rsid w:val="0076433D"/>
    <w:rsid w:val="0076538A"/>
    <w:rsid w:val="0076639E"/>
    <w:rsid w:val="007678CF"/>
    <w:rsid w:val="0077138E"/>
    <w:rsid w:val="00771C9B"/>
    <w:rsid w:val="00772310"/>
    <w:rsid w:val="007739B9"/>
    <w:rsid w:val="00773A71"/>
    <w:rsid w:val="00773C51"/>
    <w:rsid w:val="007804DA"/>
    <w:rsid w:val="0078055C"/>
    <w:rsid w:val="0078084A"/>
    <w:rsid w:val="007814C6"/>
    <w:rsid w:val="00781B5B"/>
    <w:rsid w:val="0078203E"/>
    <w:rsid w:val="00783819"/>
    <w:rsid w:val="0078566E"/>
    <w:rsid w:val="00785A72"/>
    <w:rsid w:val="00785A85"/>
    <w:rsid w:val="00785C24"/>
    <w:rsid w:val="0078685A"/>
    <w:rsid w:val="007873CC"/>
    <w:rsid w:val="00787637"/>
    <w:rsid w:val="00790668"/>
    <w:rsid w:val="007909B2"/>
    <w:rsid w:val="00790F36"/>
    <w:rsid w:val="007913C1"/>
    <w:rsid w:val="00791B42"/>
    <w:rsid w:val="007921EB"/>
    <w:rsid w:val="007923CA"/>
    <w:rsid w:val="00792949"/>
    <w:rsid w:val="00793097"/>
    <w:rsid w:val="007930DF"/>
    <w:rsid w:val="00793218"/>
    <w:rsid w:val="0079363C"/>
    <w:rsid w:val="0079366B"/>
    <w:rsid w:val="00793F55"/>
    <w:rsid w:val="007946FF"/>
    <w:rsid w:val="00794872"/>
    <w:rsid w:val="0079541B"/>
    <w:rsid w:val="00796162"/>
    <w:rsid w:val="007969A3"/>
    <w:rsid w:val="00797063"/>
    <w:rsid w:val="00797679"/>
    <w:rsid w:val="00797E6D"/>
    <w:rsid w:val="007A11FA"/>
    <w:rsid w:val="007A1948"/>
    <w:rsid w:val="007A3BDB"/>
    <w:rsid w:val="007A5BFB"/>
    <w:rsid w:val="007A69BD"/>
    <w:rsid w:val="007A73F8"/>
    <w:rsid w:val="007A7B14"/>
    <w:rsid w:val="007B0699"/>
    <w:rsid w:val="007B0869"/>
    <w:rsid w:val="007B244E"/>
    <w:rsid w:val="007B58E2"/>
    <w:rsid w:val="007B5D7F"/>
    <w:rsid w:val="007B7EED"/>
    <w:rsid w:val="007C18C4"/>
    <w:rsid w:val="007C3381"/>
    <w:rsid w:val="007C5797"/>
    <w:rsid w:val="007C6FC6"/>
    <w:rsid w:val="007D1A21"/>
    <w:rsid w:val="007D1EF2"/>
    <w:rsid w:val="007D50BA"/>
    <w:rsid w:val="007D5650"/>
    <w:rsid w:val="007D5E32"/>
    <w:rsid w:val="007E051F"/>
    <w:rsid w:val="007E1CB2"/>
    <w:rsid w:val="007E3CAE"/>
    <w:rsid w:val="007E435A"/>
    <w:rsid w:val="007E598B"/>
    <w:rsid w:val="007E5F31"/>
    <w:rsid w:val="007F1966"/>
    <w:rsid w:val="007F2E24"/>
    <w:rsid w:val="007F4642"/>
    <w:rsid w:val="007F471F"/>
    <w:rsid w:val="007F4DD5"/>
    <w:rsid w:val="007F5285"/>
    <w:rsid w:val="007F549E"/>
    <w:rsid w:val="00800558"/>
    <w:rsid w:val="008007CA"/>
    <w:rsid w:val="00801DDB"/>
    <w:rsid w:val="0080273D"/>
    <w:rsid w:val="008034AF"/>
    <w:rsid w:val="00805605"/>
    <w:rsid w:val="00806537"/>
    <w:rsid w:val="00806D09"/>
    <w:rsid w:val="00807BB0"/>
    <w:rsid w:val="008102F7"/>
    <w:rsid w:val="0081367D"/>
    <w:rsid w:val="00813F92"/>
    <w:rsid w:val="00814589"/>
    <w:rsid w:val="00815E00"/>
    <w:rsid w:val="008163B6"/>
    <w:rsid w:val="0082136E"/>
    <w:rsid w:val="0082138F"/>
    <w:rsid w:val="00824C39"/>
    <w:rsid w:val="0082674E"/>
    <w:rsid w:val="00826756"/>
    <w:rsid w:val="0082781B"/>
    <w:rsid w:val="008302C5"/>
    <w:rsid w:val="00830C47"/>
    <w:rsid w:val="008312CD"/>
    <w:rsid w:val="008312D3"/>
    <w:rsid w:val="008317F1"/>
    <w:rsid w:val="00833CE6"/>
    <w:rsid w:val="00834B93"/>
    <w:rsid w:val="0083519B"/>
    <w:rsid w:val="00835330"/>
    <w:rsid w:val="008365DE"/>
    <w:rsid w:val="0084013A"/>
    <w:rsid w:val="00842DAC"/>
    <w:rsid w:val="0084471E"/>
    <w:rsid w:val="00844F12"/>
    <w:rsid w:val="00845E02"/>
    <w:rsid w:val="0084657C"/>
    <w:rsid w:val="00847B07"/>
    <w:rsid w:val="00852D9D"/>
    <w:rsid w:val="00853159"/>
    <w:rsid w:val="0085353E"/>
    <w:rsid w:val="00854FEE"/>
    <w:rsid w:val="00855EFB"/>
    <w:rsid w:val="00857BB7"/>
    <w:rsid w:val="00861A2D"/>
    <w:rsid w:val="008644CC"/>
    <w:rsid w:val="008646C2"/>
    <w:rsid w:val="00866DC2"/>
    <w:rsid w:val="00867305"/>
    <w:rsid w:val="008679E2"/>
    <w:rsid w:val="0087028A"/>
    <w:rsid w:val="008705E5"/>
    <w:rsid w:val="008707F4"/>
    <w:rsid w:val="00871B28"/>
    <w:rsid w:val="00873FFA"/>
    <w:rsid w:val="00874093"/>
    <w:rsid w:val="008748BA"/>
    <w:rsid w:val="00877A25"/>
    <w:rsid w:val="00882624"/>
    <w:rsid w:val="00884F9D"/>
    <w:rsid w:val="0088668A"/>
    <w:rsid w:val="00887204"/>
    <w:rsid w:val="00887C1F"/>
    <w:rsid w:val="008910A3"/>
    <w:rsid w:val="00891E80"/>
    <w:rsid w:val="008922FB"/>
    <w:rsid w:val="008943A2"/>
    <w:rsid w:val="00894E96"/>
    <w:rsid w:val="008966C3"/>
    <w:rsid w:val="008A08C3"/>
    <w:rsid w:val="008A0FCD"/>
    <w:rsid w:val="008A166C"/>
    <w:rsid w:val="008A263F"/>
    <w:rsid w:val="008A3486"/>
    <w:rsid w:val="008A5519"/>
    <w:rsid w:val="008A6CC1"/>
    <w:rsid w:val="008A74ED"/>
    <w:rsid w:val="008B0D32"/>
    <w:rsid w:val="008B19A1"/>
    <w:rsid w:val="008B269C"/>
    <w:rsid w:val="008B35D1"/>
    <w:rsid w:val="008B6421"/>
    <w:rsid w:val="008B7D1D"/>
    <w:rsid w:val="008C1C0E"/>
    <w:rsid w:val="008C24C0"/>
    <w:rsid w:val="008C3546"/>
    <w:rsid w:val="008C3B6B"/>
    <w:rsid w:val="008C4139"/>
    <w:rsid w:val="008C41AF"/>
    <w:rsid w:val="008C4E36"/>
    <w:rsid w:val="008C509E"/>
    <w:rsid w:val="008C7599"/>
    <w:rsid w:val="008C7BF8"/>
    <w:rsid w:val="008D07FE"/>
    <w:rsid w:val="008D0B2B"/>
    <w:rsid w:val="008D1539"/>
    <w:rsid w:val="008D276F"/>
    <w:rsid w:val="008D3837"/>
    <w:rsid w:val="008D67EB"/>
    <w:rsid w:val="008D77C4"/>
    <w:rsid w:val="008D797B"/>
    <w:rsid w:val="008E0954"/>
    <w:rsid w:val="008E34DF"/>
    <w:rsid w:val="008E49A8"/>
    <w:rsid w:val="008F0696"/>
    <w:rsid w:val="008F32FD"/>
    <w:rsid w:val="008F3DF4"/>
    <w:rsid w:val="008F66D1"/>
    <w:rsid w:val="008F7C3A"/>
    <w:rsid w:val="008F7E3A"/>
    <w:rsid w:val="00900D6E"/>
    <w:rsid w:val="00901D96"/>
    <w:rsid w:val="009021BB"/>
    <w:rsid w:val="009028EC"/>
    <w:rsid w:val="00903E2F"/>
    <w:rsid w:val="00906115"/>
    <w:rsid w:val="00906565"/>
    <w:rsid w:val="00907A4E"/>
    <w:rsid w:val="0091026B"/>
    <w:rsid w:val="00910616"/>
    <w:rsid w:val="00910EE9"/>
    <w:rsid w:val="00910EEC"/>
    <w:rsid w:val="0091159D"/>
    <w:rsid w:val="00912809"/>
    <w:rsid w:val="00913208"/>
    <w:rsid w:val="009133F4"/>
    <w:rsid w:val="0091685E"/>
    <w:rsid w:val="009205A5"/>
    <w:rsid w:val="009206CE"/>
    <w:rsid w:val="0092149C"/>
    <w:rsid w:val="00921FD4"/>
    <w:rsid w:val="00923E00"/>
    <w:rsid w:val="009252E0"/>
    <w:rsid w:val="00925317"/>
    <w:rsid w:val="00926DF0"/>
    <w:rsid w:val="00926EE2"/>
    <w:rsid w:val="00930996"/>
    <w:rsid w:val="009327CC"/>
    <w:rsid w:val="0093487E"/>
    <w:rsid w:val="00943C7D"/>
    <w:rsid w:val="0094552A"/>
    <w:rsid w:val="00945956"/>
    <w:rsid w:val="0094656F"/>
    <w:rsid w:val="00946852"/>
    <w:rsid w:val="00947A73"/>
    <w:rsid w:val="00952689"/>
    <w:rsid w:val="00952C23"/>
    <w:rsid w:val="009577D9"/>
    <w:rsid w:val="00960833"/>
    <w:rsid w:val="00960FC6"/>
    <w:rsid w:val="00961D89"/>
    <w:rsid w:val="00962156"/>
    <w:rsid w:val="0096250E"/>
    <w:rsid w:val="00963E7E"/>
    <w:rsid w:val="009659FB"/>
    <w:rsid w:val="009678B6"/>
    <w:rsid w:val="009678D9"/>
    <w:rsid w:val="0097307B"/>
    <w:rsid w:val="009737E7"/>
    <w:rsid w:val="009745E3"/>
    <w:rsid w:val="0097491D"/>
    <w:rsid w:val="0097625C"/>
    <w:rsid w:val="009765B9"/>
    <w:rsid w:val="00977C6D"/>
    <w:rsid w:val="009805CE"/>
    <w:rsid w:val="00983B91"/>
    <w:rsid w:val="00983DE9"/>
    <w:rsid w:val="0098436B"/>
    <w:rsid w:val="00985AD4"/>
    <w:rsid w:val="00990CBB"/>
    <w:rsid w:val="00990F1E"/>
    <w:rsid w:val="00992786"/>
    <w:rsid w:val="00993219"/>
    <w:rsid w:val="00994086"/>
    <w:rsid w:val="00994174"/>
    <w:rsid w:val="00995211"/>
    <w:rsid w:val="00995823"/>
    <w:rsid w:val="0099683B"/>
    <w:rsid w:val="009A0001"/>
    <w:rsid w:val="009A02BA"/>
    <w:rsid w:val="009A0BDA"/>
    <w:rsid w:val="009A222E"/>
    <w:rsid w:val="009A4ED7"/>
    <w:rsid w:val="009A5310"/>
    <w:rsid w:val="009A6900"/>
    <w:rsid w:val="009A6ECA"/>
    <w:rsid w:val="009A7B1C"/>
    <w:rsid w:val="009B1ED4"/>
    <w:rsid w:val="009B1F24"/>
    <w:rsid w:val="009B5C54"/>
    <w:rsid w:val="009B62E0"/>
    <w:rsid w:val="009B6B7F"/>
    <w:rsid w:val="009B795B"/>
    <w:rsid w:val="009B7C9E"/>
    <w:rsid w:val="009C3C2E"/>
    <w:rsid w:val="009C4E53"/>
    <w:rsid w:val="009D00FD"/>
    <w:rsid w:val="009D09AD"/>
    <w:rsid w:val="009D10F5"/>
    <w:rsid w:val="009D1279"/>
    <w:rsid w:val="009D338B"/>
    <w:rsid w:val="009D3B3D"/>
    <w:rsid w:val="009D477B"/>
    <w:rsid w:val="009D4B98"/>
    <w:rsid w:val="009D540C"/>
    <w:rsid w:val="009D55EC"/>
    <w:rsid w:val="009D6208"/>
    <w:rsid w:val="009D6229"/>
    <w:rsid w:val="009D63E3"/>
    <w:rsid w:val="009D725D"/>
    <w:rsid w:val="009E032B"/>
    <w:rsid w:val="009E0FA9"/>
    <w:rsid w:val="009E1302"/>
    <w:rsid w:val="009E181D"/>
    <w:rsid w:val="009E1E93"/>
    <w:rsid w:val="009E5270"/>
    <w:rsid w:val="009E6FDC"/>
    <w:rsid w:val="009E71A9"/>
    <w:rsid w:val="009E725C"/>
    <w:rsid w:val="009F0655"/>
    <w:rsid w:val="009F16AE"/>
    <w:rsid w:val="009F37D8"/>
    <w:rsid w:val="009F3DBF"/>
    <w:rsid w:val="009F4713"/>
    <w:rsid w:val="009F4A70"/>
    <w:rsid w:val="009F4D6C"/>
    <w:rsid w:val="009F5AA1"/>
    <w:rsid w:val="009F6084"/>
    <w:rsid w:val="009F663D"/>
    <w:rsid w:val="009F6BBF"/>
    <w:rsid w:val="009F6C40"/>
    <w:rsid w:val="009F757B"/>
    <w:rsid w:val="00A00CEE"/>
    <w:rsid w:val="00A01FDC"/>
    <w:rsid w:val="00A02144"/>
    <w:rsid w:val="00A021E5"/>
    <w:rsid w:val="00A0270F"/>
    <w:rsid w:val="00A03744"/>
    <w:rsid w:val="00A03E01"/>
    <w:rsid w:val="00A049F3"/>
    <w:rsid w:val="00A04BF7"/>
    <w:rsid w:val="00A06423"/>
    <w:rsid w:val="00A06C05"/>
    <w:rsid w:val="00A0717F"/>
    <w:rsid w:val="00A1001B"/>
    <w:rsid w:val="00A1081A"/>
    <w:rsid w:val="00A10920"/>
    <w:rsid w:val="00A10D08"/>
    <w:rsid w:val="00A11B56"/>
    <w:rsid w:val="00A143C3"/>
    <w:rsid w:val="00A14591"/>
    <w:rsid w:val="00A14E67"/>
    <w:rsid w:val="00A15D0D"/>
    <w:rsid w:val="00A167EA"/>
    <w:rsid w:val="00A1767C"/>
    <w:rsid w:val="00A17D3F"/>
    <w:rsid w:val="00A21FC5"/>
    <w:rsid w:val="00A22DCB"/>
    <w:rsid w:val="00A26362"/>
    <w:rsid w:val="00A26682"/>
    <w:rsid w:val="00A26C0A"/>
    <w:rsid w:val="00A26C63"/>
    <w:rsid w:val="00A309AE"/>
    <w:rsid w:val="00A321E7"/>
    <w:rsid w:val="00A326C3"/>
    <w:rsid w:val="00A32E70"/>
    <w:rsid w:val="00A33481"/>
    <w:rsid w:val="00A33D3E"/>
    <w:rsid w:val="00A34234"/>
    <w:rsid w:val="00A34BCB"/>
    <w:rsid w:val="00A35FF4"/>
    <w:rsid w:val="00A365BD"/>
    <w:rsid w:val="00A3678E"/>
    <w:rsid w:val="00A3799B"/>
    <w:rsid w:val="00A4086F"/>
    <w:rsid w:val="00A40DB9"/>
    <w:rsid w:val="00A41BC0"/>
    <w:rsid w:val="00A41D3F"/>
    <w:rsid w:val="00A43889"/>
    <w:rsid w:val="00A4495A"/>
    <w:rsid w:val="00A45654"/>
    <w:rsid w:val="00A45E79"/>
    <w:rsid w:val="00A46790"/>
    <w:rsid w:val="00A46D89"/>
    <w:rsid w:val="00A47542"/>
    <w:rsid w:val="00A4784F"/>
    <w:rsid w:val="00A508C7"/>
    <w:rsid w:val="00A50B8B"/>
    <w:rsid w:val="00A510A0"/>
    <w:rsid w:val="00A51B9A"/>
    <w:rsid w:val="00A5282E"/>
    <w:rsid w:val="00A529E0"/>
    <w:rsid w:val="00A53826"/>
    <w:rsid w:val="00A552CD"/>
    <w:rsid w:val="00A55344"/>
    <w:rsid w:val="00A56654"/>
    <w:rsid w:val="00A56F91"/>
    <w:rsid w:val="00A57C5D"/>
    <w:rsid w:val="00A60AE1"/>
    <w:rsid w:val="00A615E6"/>
    <w:rsid w:val="00A625FA"/>
    <w:rsid w:val="00A62C2D"/>
    <w:rsid w:val="00A62D6E"/>
    <w:rsid w:val="00A62F71"/>
    <w:rsid w:val="00A63A37"/>
    <w:rsid w:val="00A641BE"/>
    <w:rsid w:val="00A649CA"/>
    <w:rsid w:val="00A67754"/>
    <w:rsid w:val="00A67A61"/>
    <w:rsid w:val="00A70719"/>
    <w:rsid w:val="00A7099F"/>
    <w:rsid w:val="00A710F6"/>
    <w:rsid w:val="00A714F2"/>
    <w:rsid w:val="00A73B61"/>
    <w:rsid w:val="00A73F85"/>
    <w:rsid w:val="00A75066"/>
    <w:rsid w:val="00A761C5"/>
    <w:rsid w:val="00A76B23"/>
    <w:rsid w:val="00A81AF6"/>
    <w:rsid w:val="00A82927"/>
    <w:rsid w:val="00A830D7"/>
    <w:rsid w:val="00A83FDF"/>
    <w:rsid w:val="00A84C1F"/>
    <w:rsid w:val="00A85D9B"/>
    <w:rsid w:val="00A86547"/>
    <w:rsid w:val="00A8777A"/>
    <w:rsid w:val="00A908AF"/>
    <w:rsid w:val="00A91596"/>
    <w:rsid w:val="00A925CD"/>
    <w:rsid w:val="00A930ED"/>
    <w:rsid w:val="00A940BD"/>
    <w:rsid w:val="00A95163"/>
    <w:rsid w:val="00A95609"/>
    <w:rsid w:val="00A95A61"/>
    <w:rsid w:val="00A960A5"/>
    <w:rsid w:val="00A96DC6"/>
    <w:rsid w:val="00A974FC"/>
    <w:rsid w:val="00AA08E6"/>
    <w:rsid w:val="00AA0B4F"/>
    <w:rsid w:val="00AA1412"/>
    <w:rsid w:val="00AA22A7"/>
    <w:rsid w:val="00AA4A3F"/>
    <w:rsid w:val="00AA4EBC"/>
    <w:rsid w:val="00AA55C7"/>
    <w:rsid w:val="00AA6C22"/>
    <w:rsid w:val="00AA7041"/>
    <w:rsid w:val="00AA7E46"/>
    <w:rsid w:val="00AB0570"/>
    <w:rsid w:val="00AB08D1"/>
    <w:rsid w:val="00AB112E"/>
    <w:rsid w:val="00AB1839"/>
    <w:rsid w:val="00AB1876"/>
    <w:rsid w:val="00AB2091"/>
    <w:rsid w:val="00AB2B37"/>
    <w:rsid w:val="00AB3DAD"/>
    <w:rsid w:val="00AB48AA"/>
    <w:rsid w:val="00AB614E"/>
    <w:rsid w:val="00AB6837"/>
    <w:rsid w:val="00AB74DE"/>
    <w:rsid w:val="00AB7A33"/>
    <w:rsid w:val="00AC068A"/>
    <w:rsid w:val="00AC0BDC"/>
    <w:rsid w:val="00AC0C78"/>
    <w:rsid w:val="00AC268D"/>
    <w:rsid w:val="00AC2A7F"/>
    <w:rsid w:val="00AC3E0B"/>
    <w:rsid w:val="00AC4A0F"/>
    <w:rsid w:val="00AC5726"/>
    <w:rsid w:val="00AC5858"/>
    <w:rsid w:val="00AC68AE"/>
    <w:rsid w:val="00AC6A91"/>
    <w:rsid w:val="00AC6B1F"/>
    <w:rsid w:val="00AC72A8"/>
    <w:rsid w:val="00AD0208"/>
    <w:rsid w:val="00AD1C51"/>
    <w:rsid w:val="00AD2F2C"/>
    <w:rsid w:val="00AD511E"/>
    <w:rsid w:val="00AD5D63"/>
    <w:rsid w:val="00AD6688"/>
    <w:rsid w:val="00AD6739"/>
    <w:rsid w:val="00AD7A39"/>
    <w:rsid w:val="00AE074F"/>
    <w:rsid w:val="00AE09A4"/>
    <w:rsid w:val="00AE2DBC"/>
    <w:rsid w:val="00AE400A"/>
    <w:rsid w:val="00AE4CD5"/>
    <w:rsid w:val="00AE4FF8"/>
    <w:rsid w:val="00AE70ED"/>
    <w:rsid w:val="00AE74B9"/>
    <w:rsid w:val="00AF2B6B"/>
    <w:rsid w:val="00AF3687"/>
    <w:rsid w:val="00AF36D8"/>
    <w:rsid w:val="00AF4E1A"/>
    <w:rsid w:val="00AF59FB"/>
    <w:rsid w:val="00B00036"/>
    <w:rsid w:val="00B00406"/>
    <w:rsid w:val="00B0105D"/>
    <w:rsid w:val="00B015AA"/>
    <w:rsid w:val="00B0283B"/>
    <w:rsid w:val="00B02B9D"/>
    <w:rsid w:val="00B02E33"/>
    <w:rsid w:val="00B04055"/>
    <w:rsid w:val="00B0432A"/>
    <w:rsid w:val="00B0447C"/>
    <w:rsid w:val="00B04BEE"/>
    <w:rsid w:val="00B05B0C"/>
    <w:rsid w:val="00B062BA"/>
    <w:rsid w:val="00B07310"/>
    <w:rsid w:val="00B07F23"/>
    <w:rsid w:val="00B11F1B"/>
    <w:rsid w:val="00B133ED"/>
    <w:rsid w:val="00B1401A"/>
    <w:rsid w:val="00B14B45"/>
    <w:rsid w:val="00B15206"/>
    <w:rsid w:val="00B1556D"/>
    <w:rsid w:val="00B17BCD"/>
    <w:rsid w:val="00B20EE0"/>
    <w:rsid w:val="00B2160C"/>
    <w:rsid w:val="00B21DF9"/>
    <w:rsid w:val="00B22AEE"/>
    <w:rsid w:val="00B23100"/>
    <w:rsid w:val="00B23291"/>
    <w:rsid w:val="00B23DFA"/>
    <w:rsid w:val="00B25C05"/>
    <w:rsid w:val="00B26573"/>
    <w:rsid w:val="00B277F9"/>
    <w:rsid w:val="00B308FB"/>
    <w:rsid w:val="00B30E23"/>
    <w:rsid w:val="00B3144C"/>
    <w:rsid w:val="00B32889"/>
    <w:rsid w:val="00B33651"/>
    <w:rsid w:val="00B33AB7"/>
    <w:rsid w:val="00B34742"/>
    <w:rsid w:val="00B3511A"/>
    <w:rsid w:val="00B36163"/>
    <w:rsid w:val="00B37A7F"/>
    <w:rsid w:val="00B41F5E"/>
    <w:rsid w:val="00B43797"/>
    <w:rsid w:val="00B43D6A"/>
    <w:rsid w:val="00B45B0B"/>
    <w:rsid w:val="00B45C3B"/>
    <w:rsid w:val="00B470DB"/>
    <w:rsid w:val="00B53109"/>
    <w:rsid w:val="00B536C5"/>
    <w:rsid w:val="00B5390E"/>
    <w:rsid w:val="00B56477"/>
    <w:rsid w:val="00B5648B"/>
    <w:rsid w:val="00B56959"/>
    <w:rsid w:val="00B57AA1"/>
    <w:rsid w:val="00B60340"/>
    <w:rsid w:val="00B61635"/>
    <w:rsid w:val="00B63C26"/>
    <w:rsid w:val="00B67455"/>
    <w:rsid w:val="00B70107"/>
    <w:rsid w:val="00B7052A"/>
    <w:rsid w:val="00B71390"/>
    <w:rsid w:val="00B72CEE"/>
    <w:rsid w:val="00B72EAF"/>
    <w:rsid w:val="00B74D41"/>
    <w:rsid w:val="00B75057"/>
    <w:rsid w:val="00B767D2"/>
    <w:rsid w:val="00B76E17"/>
    <w:rsid w:val="00B82424"/>
    <w:rsid w:val="00B84CAC"/>
    <w:rsid w:val="00B85597"/>
    <w:rsid w:val="00B86B40"/>
    <w:rsid w:val="00B874F7"/>
    <w:rsid w:val="00B90FD8"/>
    <w:rsid w:val="00B917DB"/>
    <w:rsid w:val="00B919CC"/>
    <w:rsid w:val="00B9314C"/>
    <w:rsid w:val="00B93F2F"/>
    <w:rsid w:val="00B96D19"/>
    <w:rsid w:val="00B96D66"/>
    <w:rsid w:val="00B977FC"/>
    <w:rsid w:val="00B97A38"/>
    <w:rsid w:val="00BA0DF1"/>
    <w:rsid w:val="00BA108A"/>
    <w:rsid w:val="00BA1C5A"/>
    <w:rsid w:val="00BA2C76"/>
    <w:rsid w:val="00BA35FA"/>
    <w:rsid w:val="00BA417C"/>
    <w:rsid w:val="00BA4350"/>
    <w:rsid w:val="00BB28ED"/>
    <w:rsid w:val="00BB34A7"/>
    <w:rsid w:val="00BB35DD"/>
    <w:rsid w:val="00BB38A1"/>
    <w:rsid w:val="00BB3A5A"/>
    <w:rsid w:val="00BB47FA"/>
    <w:rsid w:val="00BB62CE"/>
    <w:rsid w:val="00BC050C"/>
    <w:rsid w:val="00BC13A3"/>
    <w:rsid w:val="00BC18C4"/>
    <w:rsid w:val="00BC1A1D"/>
    <w:rsid w:val="00BC2FCC"/>
    <w:rsid w:val="00BC31D2"/>
    <w:rsid w:val="00BC3A06"/>
    <w:rsid w:val="00BC3C0E"/>
    <w:rsid w:val="00BC3FD7"/>
    <w:rsid w:val="00BC583A"/>
    <w:rsid w:val="00BC5AF0"/>
    <w:rsid w:val="00BC5CA8"/>
    <w:rsid w:val="00BC627F"/>
    <w:rsid w:val="00BC6662"/>
    <w:rsid w:val="00BC74EA"/>
    <w:rsid w:val="00BC7B8C"/>
    <w:rsid w:val="00BD1159"/>
    <w:rsid w:val="00BD2179"/>
    <w:rsid w:val="00BD332B"/>
    <w:rsid w:val="00BD346D"/>
    <w:rsid w:val="00BD403F"/>
    <w:rsid w:val="00BD4C6C"/>
    <w:rsid w:val="00BD5CA7"/>
    <w:rsid w:val="00BD6729"/>
    <w:rsid w:val="00BD6753"/>
    <w:rsid w:val="00BE08FD"/>
    <w:rsid w:val="00BE0ABA"/>
    <w:rsid w:val="00BE117B"/>
    <w:rsid w:val="00BE198E"/>
    <w:rsid w:val="00BE25FC"/>
    <w:rsid w:val="00BE27A9"/>
    <w:rsid w:val="00BE3AF8"/>
    <w:rsid w:val="00BE5DAD"/>
    <w:rsid w:val="00BE5F02"/>
    <w:rsid w:val="00BE614A"/>
    <w:rsid w:val="00BE6CE3"/>
    <w:rsid w:val="00BE7124"/>
    <w:rsid w:val="00BE75C7"/>
    <w:rsid w:val="00BF1EB5"/>
    <w:rsid w:val="00BF663A"/>
    <w:rsid w:val="00BF663B"/>
    <w:rsid w:val="00BF709B"/>
    <w:rsid w:val="00BF761F"/>
    <w:rsid w:val="00C0414C"/>
    <w:rsid w:val="00C04FBC"/>
    <w:rsid w:val="00C0539E"/>
    <w:rsid w:val="00C055F4"/>
    <w:rsid w:val="00C060C7"/>
    <w:rsid w:val="00C06FC2"/>
    <w:rsid w:val="00C10444"/>
    <w:rsid w:val="00C11037"/>
    <w:rsid w:val="00C110DA"/>
    <w:rsid w:val="00C11781"/>
    <w:rsid w:val="00C128A6"/>
    <w:rsid w:val="00C13207"/>
    <w:rsid w:val="00C13471"/>
    <w:rsid w:val="00C14126"/>
    <w:rsid w:val="00C14174"/>
    <w:rsid w:val="00C14568"/>
    <w:rsid w:val="00C1582B"/>
    <w:rsid w:val="00C161E7"/>
    <w:rsid w:val="00C16862"/>
    <w:rsid w:val="00C17F7D"/>
    <w:rsid w:val="00C2039F"/>
    <w:rsid w:val="00C21498"/>
    <w:rsid w:val="00C21F61"/>
    <w:rsid w:val="00C223CF"/>
    <w:rsid w:val="00C22F3A"/>
    <w:rsid w:val="00C2355B"/>
    <w:rsid w:val="00C2396B"/>
    <w:rsid w:val="00C23B50"/>
    <w:rsid w:val="00C23D11"/>
    <w:rsid w:val="00C24200"/>
    <w:rsid w:val="00C2425D"/>
    <w:rsid w:val="00C252A4"/>
    <w:rsid w:val="00C26A8B"/>
    <w:rsid w:val="00C271AE"/>
    <w:rsid w:val="00C273A3"/>
    <w:rsid w:val="00C309BE"/>
    <w:rsid w:val="00C30C51"/>
    <w:rsid w:val="00C31F07"/>
    <w:rsid w:val="00C3308D"/>
    <w:rsid w:val="00C3473A"/>
    <w:rsid w:val="00C34FA6"/>
    <w:rsid w:val="00C363E7"/>
    <w:rsid w:val="00C36814"/>
    <w:rsid w:val="00C3683D"/>
    <w:rsid w:val="00C3696B"/>
    <w:rsid w:val="00C40587"/>
    <w:rsid w:val="00C40952"/>
    <w:rsid w:val="00C43692"/>
    <w:rsid w:val="00C43C11"/>
    <w:rsid w:val="00C45528"/>
    <w:rsid w:val="00C464A0"/>
    <w:rsid w:val="00C47184"/>
    <w:rsid w:val="00C52041"/>
    <w:rsid w:val="00C548AA"/>
    <w:rsid w:val="00C54DF3"/>
    <w:rsid w:val="00C554A4"/>
    <w:rsid w:val="00C55DFA"/>
    <w:rsid w:val="00C56586"/>
    <w:rsid w:val="00C56DE4"/>
    <w:rsid w:val="00C60749"/>
    <w:rsid w:val="00C61766"/>
    <w:rsid w:val="00C63B22"/>
    <w:rsid w:val="00C652A2"/>
    <w:rsid w:val="00C7135A"/>
    <w:rsid w:val="00C7173B"/>
    <w:rsid w:val="00C71AE8"/>
    <w:rsid w:val="00C73298"/>
    <w:rsid w:val="00C73EA4"/>
    <w:rsid w:val="00C741DE"/>
    <w:rsid w:val="00C74C7E"/>
    <w:rsid w:val="00C74E7B"/>
    <w:rsid w:val="00C752BD"/>
    <w:rsid w:val="00C76C48"/>
    <w:rsid w:val="00C76E6C"/>
    <w:rsid w:val="00C7729C"/>
    <w:rsid w:val="00C80B04"/>
    <w:rsid w:val="00C82164"/>
    <w:rsid w:val="00C8224D"/>
    <w:rsid w:val="00C82329"/>
    <w:rsid w:val="00C870A7"/>
    <w:rsid w:val="00C87D5C"/>
    <w:rsid w:val="00C915FC"/>
    <w:rsid w:val="00C92CC3"/>
    <w:rsid w:val="00C94CC9"/>
    <w:rsid w:val="00C95C29"/>
    <w:rsid w:val="00C967F9"/>
    <w:rsid w:val="00C96F79"/>
    <w:rsid w:val="00CA03D3"/>
    <w:rsid w:val="00CA0833"/>
    <w:rsid w:val="00CA26AC"/>
    <w:rsid w:val="00CA5949"/>
    <w:rsid w:val="00CA6573"/>
    <w:rsid w:val="00CA6A4F"/>
    <w:rsid w:val="00CA78C3"/>
    <w:rsid w:val="00CB0FE9"/>
    <w:rsid w:val="00CB120D"/>
    <w:rsid w:val="00CB497A"/>
    <w:rsid w:val="00CB4D65"/>
    <w:rsid w:val="00CB5503"/>
    <w:rsid w:val="00CB5A0A"/>
    <w:rsid w:val="00CB67CD"/>
    <w:rsid w:val="00CC1155"/>
    <w:rsid w:val="00CC3F45"/>
    <w:rsid w:val="00CC4318"/>
    <w:rsid w:val="00CC4892"/>
    <w:rsid w:val="00CC7619"/>
    <w:rsid w:val="00CD17B0"/>
    <w:rsid w:val="00CD2251"/>
    <w:rsid w:val="00CD2DE7"/>
    <w:rsid w:val="00CD41B9"/>
    <w:rsid w:val="00CD49BC"/>
    <w:rsid w:val="00CD4A94"/>
    <w:rsid w:val="00CD4D46"/>
    <w:rsid w:val="00CD6672"/>
    <w:rsid w:val="00CE0048"/>
    <w:rsid w:val="00CE08AB"/>
    <w:rsid w:val="00CE2528"/>
    <w:rsid w:val="00CE38F2"/>
    <w:rsid w:val="00CF0C51"/>
    <w:rsid w:val="00CF335F"/>
    <w:rsid w:val="00CF33AB"/>
    <w:rsid w:val="00CF35B6"/>
    <w:rsid w:val="00CF3F0B"/>
    <w:rsid w:val="00CF40B8"/>
    <w:rsid w:val="00CF49A7"/>
    <w:rsid w:val="00CF4B09"/>
    <w:rsid w:val="00CF5653"/>
    <w:rsid w:val="00CF5B0C"/>
    <w:rsid w:val="00CF5D7D"/>
    <w:rsid w:val="00CF6742"/>
    <w:rsid w:val="00CF7214"/>
    <w:rsid w:val="00D01B18"/>
    <w:rsid w:val="00D031E7"/>
    <w:rsid w:val="00D04032"/>
    <w:rsid w:val="00D056B1"/>
    <w:rsid w:val="00D05959"/>
    <w:rsid w:val="00D062B3"/>
    <w:rsid w:val="00D062CB"/>
    <w:rsid w:val="00D06678"/>
    <w:rsid w:val="00D06A8E"/>
    <w:rsid w:val="00D07533"/>
    <w:rsid w:val="00D106EB"/>
    <w:rsid w:val="00D10B55"/>
    <w:rsid w:val="00D12C65"/>
    <w:rsid w:val="00D1354D"/>
    <w:rsid w:val="00D13829"/>
    <w:rsid w:val="00D138C9"/>
    <w:rsid w:val="00D13D35"/>
    <w:rsid w:val="00D145AC"/>
    <w:rsid w:val="00D16797"/>
    <w:rsid w:val="00D17239"/>
    <w:rsid w:val="00D17BDC"/>
    <w:rsid w:val="00D17FD3"/>
    <w:rsid w:val="00D20220"/>
    <w:rsid w:val="00D23A2B"/>
    <w:rsid w:val="00D23CB1"/>
    <w:rsid w:val="00D23D9F"/>
    <w:rsid w:val="00D253CF"/>
    <w:rsid w:val="00D31FF0"/>
    <w:rsid w:val="00D323A2"/>
    <w:rsid w:val="00D32657"/>
    <w:rsid w:val="00D32830"/>
    <w:rsid w:val="00D3362D"/>
    <w:rsid w:val="00D356F6"/>
    <w:rsid w:val="00D35E7A"/>
    <w:rsid w:val="00D363EF"/>
    <w:rsid w:val="00D379C3"/>
    <w:rsid w:val="00D40AC4"/>
    <w:rsid w:val="00D424F2"/>
    <w:rsid w:val="00D4256A"/>
    <w:rsid w:val="00D43815"/>
    <w:rsid w:val="00D43C90"/>
    <w:rsid w:val="00D4457F"/>
    <w:rsid w:val="00D44E40"/>
    <w:rsid w:val="00D45C69"/>
    <w:rsid w:val="00D45E04"/>
    <w:rsid w:val="00D4613F"/>
    <w:rsid w:val="00D504EF"/>
    <w:rsid w:val="00D5206A"/>
    <w:rsid w:val="00D522D6"/>
    <w:rsid w:val="00D5279A"/>
    <w:rsid w:val="00D528BB"/>
    <w:rsid w:val="00D5396A"/>
    <w:rsid w:val="00D55A5F"/>
    <w:rsid w:val="00D60D3C"/>
    <w:rsid w:val="00D6124A"/>
    <w:rsid w:val="00D612AC"/>
    <w:rsid w:val="00D617BC"/>
    <w:rsid w:val="00D61B7B"/>
    <w:rsid w:val="00D61D7A"/>
    <w:rsid w:val="00D6224B"/>
    <w:rsid w:val="00D63058"/>
    <w:rsid w:val="00D63130"/>
    <w:rsid w:val="00D64453"/>
    <w:rsid w:val="00D64F27"/>
    <w:rsid w:val="00D65470"/>
    <w:rsid w:val="00D65A0C"/>
    <w:rsid w:val="00D65A42"/>
    <w:rsid w:val="00D65E03"/>
    <w:rsid w:val="00D70953"/>
    <w:rsid w:val="00D714F5"/>
    <w:rsid w:val="00D73C12"/>
    <w:rsid w:val="00D7417B"/>
    <w:rsid w:val="00D753FD"/>
    <w:rsid w:val="00D77BC4"/>
    <w:rsid w:val="00D810A5"/>
    <w:rsid w:val="00D81310"/>
    <w:rsid w:val="00D82FDC"/>
    <w:rsid w:val="00D8531E"/>
    <w:rsid w:val="00D87423"/>
    <w:rsid w:val="00D87670"/>
    <w:rsid w:val="00D8791B"/>
    <w:rsid w:val="00D87D20"/>
    <w:rsid w:val="00D902C6"/>
    <w:rsid w:val="00D905D8"/>
    <w:rsid w:val="00D90F3E"/>
    <w:rsid w:val="00D91530"/>
    <w:rsid w:val="00D91915"/>
    <w:rsid w:val="00D9348D"/>
    <w:rsid w:val="00D93522"/>
    <w:rsid w:val="00D9392C"/>
    <w:rsid w:val="00D96B68"/>
    <w:rsid w:val="00D97B77"/>
    <w:rsid w:val="00DA2D5B"/>
    <w:rsid w:val="00DA312B"/>
    <w:rsid w:val="00DA3E28"/>
    <w:rsid w:val="00DA54FC"/>
    <w:rsid w:val="00DA58C8"/>
    <w:rsid w:val="00DA6379"/>
    <w:rsid w:val="00DA741B"/>
    <w:rsid w:val="00DA7843"/>
    <w:rsid w:val="00DA7C8D"/>
    <w:rsid w:val="00DB02FF"/>
    <w:rsid w:val="00DB1EA8"/>
    <w:rsid w:val="00DB38CA"/>
    <w:rsid w:val="00DB3B33"/>
    <w:rsid w:val="00DB64F1"/>
    <w:rsid w:val="00DC1178"/>
    <w:rsid w:val="00DC1274"/>
    <w:rsid w:val="00DC1E9D"/>
    <w:rsid w:val="00DC4396"/>
    <w:rsid w:val="00DC4D33"/>
    <w:rsid w:val="00DC51A9"/>
    <w:rsid w:val="00DC7871"/>
    <w:rsid w:val="00DC7A92"/>
    <w:rsid w:val="00DC7F69"/>
    <w:rsid w:val="00DD197B"/>
    <w:rsid w:val="00DD2276"/>
    <w:rsid w:val="00DD242B"/>
    <w:rsid w:val="00DD2BB7"/>
    <w:rsid w:val="00DD303E"/>
    <w:rsid w:val="00DD4948"/>
    <w:rsid w:val="00DD600C"/>
    <w:rsid w:val="00DD7AE3"/>
    <w:rsid w:val="00DD7D55"/>
    <w:rsid w:val="00DE0983"/>
    <w:rsid w:val="00DE2C56"/>
    <w:rsid w:val="00DE2E8A"/>
    <w:rsid w:val="00DE3049"/>
    <w:rsid w:val="00DE36F8"/>
    <w:rsid w:val="00DE5096"/>
    <w:rsid w:val="00DE6A53"/>
    <w:rsid w:val="00DF1A14"/>
    <w:rsid w:val="00DF1EB9"/>
    <w:rsid w:val="00DF203B"/>
    <w:rsid w:val="00DF2F7E"/>
    <w:rsid w:val="00DF30A5"/>
    <w:rsid w:val="00DF36BC"/>
    <w:rsid w:val="00DF4485"/>
    <w:rsid w:val="00DF47A5"/>
    <w:rsid w:val="00DF7472"/>
    <w:rsid w:val="00E00053"/>
    <w:rsid w:val="00E00ED5"/>
    <w:rsid w:val="00E01170"/>
    <w:rsid w:val="00E03787"/>
    <w:rsid w:val="00E04581"/>
    <w:rsid w:val="00E054CB"/>
    <w:rsid w:val="00E05E63"/>
    <w:rsid w:val="00E10340"/>
    <w:rsid w:val="00E10524"/>
    <w:rsid w:val="00E10D26"/>
    <w:rsid w:val="00E10F41"/>
    <w:rsid w:val="00E12429"/>
    <w:rsid w:val="00E12875"/>
    <w:rsid w:val="00E12B8B"/>
    <w:rsid w:val="00E14897"/>
    <w:rsid w:val="00E152E0"/>
    <w:rsid w:val="00E15C78"/>
    <w:rsid w:val="00E205E2"/>
    <w:rsid w:val="00E217D9"/>
    <w:rsid w:val="00E21B1D"/>
    <w:rsid w:val="00E22A3F"/>
    <w:rsid w:val="00E2358D"/>
    <w:rsid w:val="00E25D94"/>
    <w:rsid w:val="00E26065"/>
    <w:rsid w:val="00E2639E"/>
    <w:rsid w:val="00E264C8"/>
    <w:rsid w:val="00E26AEA"/>
    <w:rsid w:val="00E27C5B"/>
    <w:rsid w:val="00E308D0"/>
    <w:rsid w:val="00E309F3"/>
    <w:rsid w:val="00E3174A"/>
    <w:rsid w:val="00E34109"/>
    <w:rsid w:val="00E37F0A"/>
    <w:rsid w:val="00E41708"/>
    <w:rsid w:val="00E41DA4"/>
    <w:rsid w:val="00E43781"/>
    <w:rsid w:val="00E439D8"/>
    <w:rsid w:val="00E440DA"/>
    <w:rsid w:val="00E45F3F"/>
    <w:rsid w:val="00E50E83"/>
    <w:rsid w:val="00E512A3"/>
    <w:rsid w:val="00E51F61"/>
    <w:rsid w:val="00E54460"/>
    <w:rsid w:val="00E55DBE"/>
    <w:rsid w:val="00E56058"/>
    <w:rsid w:val="00E56A3F"/>
    <w:rsid w:val="00E576E2"/>
    <w:rsid w:val="00E577DF"/>
    <w:rsid w:val="00E600B5"/>
    <w:rsid w:val="00E6256D"/>
    <w:rsid w:val="00E62B97"/>
    <w:rsid w:val="00E64498"/>
    <w:rsid w:val="00E64D02"/>
    <w:rsid w:val="00E64DC2"/>
    <w:rsid w:val="00E6505A"/>
    <w:rsid w:val="00E665EA"/>
    <w:rsid w:val="00E666C3"/>
    <w:rsid w:val="00E66A2F"/>
    <w:rsid w:val="00E70739"/>
    <w:rsid w:val="00E715BB"/>
    <w:rsid w:val="00E71E2F"/>
    <w:rsid w:val="00E728DF"/>
    <w:rsid w:val="00E7328C"/>
    <w:rsid w:val="00E73CBF"/>
    <w:rsid w:val="00E73E82"/>
    <w:rsid w:val="00E7435E"/>
    <w:rsid w:val="00E75592"/>
    <w:rsid w:val="00E75D0B"/>
    <w:rsid w:val="00E76279"/>
    <w:rsid w:val="00E77EFE"/>
    <w:rsid w:val="00E77F1C"/>
    <w:rsid w:val="00E84825"/>
    <w:rsid w:val="00E84CC4"/>
    <w:rsid w:val="00E85601"/>
    <w:rsid w:val="00E862EB"/>
    <w:rsid w:val="00E862FF"/>
    <w:rsid w:val="00E86FA9"/>
    <w:rsid w:val="00E871AD"/>
    <w:rsid w:val="00E8736A"/>
    <w:rsid w:val="00E878AB"/>
    <w:rsid w:val="00E9041E"/>
    <w:rsid w:val="00E90CE0"/>
    <w:rsid w:val="00E91165"/>
    <w:rsid w:val="00E9152F"/>
    <w:rsid w:val="00E919BC"/>
    <w:rsid w:val="00E91F45"/>
    <w:rsid w:val="00E9211A"/>
    <w:rsid w:val="00E92139"/>
    <w:rsid w:val="00E922A3"/>
    <w:rsid w:val="00E945B2"/>
    <w:rsid w:val="00E96BD4"/>
    <w:rsid w:val="00EA03AC"/>
    <w:rsid w:val="00EA16C1"/>
    <w:rsid w:val="00EA18BC"/>
    <w:rsid w:val="00EA1C08"/>
    <w:rsid w:val="00EA2D3E"/>
    <w:rsid w:val="00EA35D5"/>
    <w:rsid w:val="00EA39EE"/>
    <w:rsid w:val="00EA3A54"/>
    <w:rsid w:val="00EA4B16"/>
    <w:rsid w:val="00EA672A"/>
    <w:rsid w:val="00EB06ED"/>
    <w:rsid w:val="00EB104D"/>
    <w:rsid w:val="00EB20B7"/>
    <w:rsid w:val="00EB3262"/>
    <w:rsid w:val="00EB4B63"/>
    <w:rsid w:val="00EB5177"/>
    <w:rsid w:val="00EB527F"/>
    <w:rsid w:val="00EB5E54"/>
    <w:rsid w:val="00EB5F87"/>
    <w:rsid w:val="00EC0D09"/>
    <w:rsid w:val="00EC2B3B"/>
    <w:rsid w:val="00EC38A1"/>
    <w:rsid w:val="00EC4A3E"/>
    <w:rsid w:val="00EC55DA"/>
    <w:rsid w:val="00EC697D"/>
    <w:rsid w:val="00ED0035"/>
    <w:rsid w:val="00ED1DB7"/>
    <w:rsid w:val="00ED2B5A"/>
    <w:rsid w:val="00ED4234"/>
    <w:rsid w:val="00ED441D"/>
    <w:rsid w:val="00ED512D"/>
    <w:rsid w:val="00ED562B"/>
    <w:rsid w:val="00ED703F"/>
    <w:rsid w:val="00EE3359"/>
    <w:rsid w:val="00EE3E3A"/>
    <w:rsid w:val="00EE45FA"/>
    <w:rsid w:val="00EE5083"/>
    <w:rsid w:val="00EE5267"/>
    <w:rsid w:val="00EE564D"/>
    <w:rsid w:val="00EE59A5"/>
    <w:rsid w:val="00EE5B1D"/>
    <w:rsid w:val="00EE5C55"/>
    <w:rsid w:val="00EE647B"/>
    <w:rsid w:val="00EF0C8A"/>
    <w:rsid w:val="00EF1C94"/>
    <w:rsid w:val="00EF212B"/>
    <w:rsid w:val="00EF37CF"/>
    <w:rsid w:val="00EF393A"/>
    <w:rsid w:val="00EF52E6"/>
    <w:rsid w:val="00EF7A87"/>
    <w:rsid w:val="00F00B3F"/>
    <w:rsid w:val="00F03AE4"/>
    <w:rsid w:val="00F03C93"/>
    <w:rsid w:val="00F03EBC"/>
    <w:rsid w:val="00F053A8"/>
    <w:rsid w:val="00F05864"/>
    <w:rsid w:val="00F105EE"/>
    <w:rsid w:val="00F1319A"/>
    <w:rsid w:val="00F139D0"/>
    <w:rsid w:val="00F1418A"/>
    <w:rsid w:val="00F14758"/>
    <w:rsid w:val="00F154F2"/>
    <w:rsid w:val="00F16E65"/>
    <w:rsid w:val="00F1738E"/>
    <w:rsid w:val="00F21707"/>
    <w:rsid w:val="00F25DA8"/>
    <w:rsid w:val="00F26137"/>
    <w:rsid w:val="00F263D7"/>
    <w:rsid w:val="00F30723"/>
    <w:rsid w:val="00F30AD1"/>
    <w:rsid w:val="00F30E1F"/>
    <w:rsid w:val="00F30E73"/>
    <w:rsid w:val="00F311C0"/>
    <w:rsid w:val="00F31906"/>
    <w:rsid w:val="00F32B54"/>
    <w:rsid w:val="00F33F85"/>
    <w:rsid w:val="00F34056"/>
    <w:rsid w:val="00F3410A"/>
    <w:rsid w:val="00F35D2F"/>
    <w:rsid w:val="00F36DD0"/>
    <w:rsid w:val="00F40E0D"/>
    <w:rsid w:val="00F41301"/>
    <w:rsid w:val="00F42E38"/>
    <w:rsid w:val="00F44214"/>
    <w:rsid w:val="00F44612"/>
    <w:rsid w:val="00F4483A"/>
    <w:rsid w:val="00F448EC"/>
    <w:rsid w:val="00F44AFB"/>
    <w:rsid w:val="00F44EB5"/>
    <w:rsid w:val="00F44ED2"/>
    <w:rsid w:val="00F453B2"/>
    <w:rsid w:val="00F50C56"/>
    <w:rsid w:val="00F516B1"/>
    <w:rsid w:val="00F51859"/>
    <w:rsid w:val="00F54097"/>
    <w:rsid w:val="00F569EE"/>
    <w:rsid w:val="00F56A3D"/>
    <w:rsid w:val="00F6082F"/>
    <w:rsid w:val="00F60ACF"/>
    <w:rsid w:val="00F61653"/>
    <w:rsid w:val="00F61EA9"/>
    <w:rsid w:val="00F63E67"/>
    <w:rsid w:val="00F648C7"/>
    <w:rsid w:val="00F649FC"/>
    <w:rsid w:val="00F655ED"/>
    <w:rsid w:val="00F67DBC"/>
    <w:rsid w:val="00F71A2C"/>
    <w:rsid w:val="00F72742"/>
    <w:rsid w:val="00F73662"/>
    <w:rsid w:val="00F746A0"/>
    <w:rsid w:val="00F76347"/>
    <w:rsid w:val="00F77703"/>
    <w:rsid w:val="00F81BCA"/>
    <w:rsid w:val="00F83C46"/>
    <w:rsid w:val="00F83FB7"/>
    <w:rsid w:val="00F8452D"/>
    <w:rsid w:val="00F84B87"/>
    <w:rsid w:val="00F85E4F"/>
    <w:rsid w:val="00F86052"/>
    <w:rsid w:val="00F8621D"/>
    <w:rsid w:val="00F877D0"/>
    <w:rsid w:val="00F90235"/>
    <w:rsid w:val="00F91F32"/>
    <w:rsid w:val="00F92BFF"/>
    <w:rsid w:val="00F93749"/>
    <w:rsid w:val="00F9374C"/>
    <w:rsid w:val="00F9664F"/>
    <w:rsid w:val="00F97FF6"/>
    <w:rsid w:val="00FA03B9"/>
    <w:rsid w:val="00FA0477"/>
    <w:rsid w:val="00FA0C7A"/>
    <w:rsid w:val="00FA0D5D"/>
    <w:rsid w:val="00FA1D06"/>
    <w:rsid w:val="00FA273B"/>
    <w:rsid w:val="00FA27FD"/>
    <w:rsid w:val="00FA3700"/>
    <w:rsid w:val="00FA4901"/>
    <w:rsid w:val="00FA4A9C"/>
    <w:rsid w:val="00FA60CF"/>
    <w:rsid w:val="00FA64C7"/>
    <w:rsid w:val="00FA7753"/>
    <w:rsid w:val="00FB02F2"/>
    <w:rsid w:val="00FB0A2E"/>
    <w:rsid w:val="00FB12A3"/>
    <w:rsid w:val="00FB2A63"/>
    <w:rsid w:val="00FB6959"/>
    <w:rsid w:val="00FB6DEB"/>
    <w:rsid w:val="00FB7613"/>
    <w:rsid w:val="00FB799C"/>
    <w:rsid w:val="00FC2531"/>
    <w:rsid w:val="00FC3473"/>
    <w:rsid w:val="00FC3911"/>
    <w:rsid w:val="00FC39C2"/>
    <w:rsid w:val="00FC4665"/>
    <w:rsid w:val="00FC55D5"/>
    <w:rsid w:val="00FC7803"/>
    <w:rsid w:val="00FD0388"/>
    <w:rsid w:val="00FD14BF"/>
    <w:rsid w:val="00FD19E9"/>
    <w:rsid w:val="00FD6A53"/>
    <w:rsid w:val="00FD7335"/>
    <w:rsid w:val="00FD7A73"/>
    <w:rsid w:val="00FE4050"/>
    <w:rsid w:val="00FE5255"/>
    <w:rsid w:val="00FE617B"/>
    <w:rsid w:val="00FE6E64"/>
    <w:rsid w:val="00FE727E"/>
    <w:rsid w:val="00FF3AAC"/>
    <w:rsid w:val="00FF52BA"/>
    <w:rsid w:val="00FF6125"/>
    <w:rsid w:val="00FF624A"/>
    <w:rsid w:val="00FF79E7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36232-8F70-421C-8A1F-1C02EAE3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1"/>
    <w:qFormat/>
    <w:rsid w:val="006C5DAE"/>
    <w:pPr>
      <w:autoSpaceDE w:val="0"/>
      <w:autoSpaceDN w:val="0"/>
      <w:adjustRightInd w:val="0"/>
      <w:ind w:left="136"/>
      <w:jc w:val="left"/>
      <w:outlineLvl w:val="2"/>
    </w:pPr>
    <w:rPr>
      <w:rFonts w:ascii="Arial Unicode MS" w:eastAsia="Arial Unicode MS" w:hAnsi="Times New Roman" w:cs="Arial Unicode MS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1"/>
    <w:rsid w:val="006C5DAE"/>
    <w:rPr>
      <w:rFonts w:ascii="Arial Unicode MS" w:eastAsia="Arial Unicode MS" w:hAnsi="Times New Roman" w:cs="Arial Unicode MS"/>
      <w:kern w:val="0"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6C5DAE"/>
    <w:pPr>
      <w:autoSpaceDE w:val="0"/>
      <w:autoSpaceDN w:val="0"/>
      <w:adjustRightInd w:val="0"/>
      <w:spacing w:before="48"/>
      <w:ind w:left="116"/>
      <w:jc w:val="left"/>
    </w:pPr>
    <w:rPr>
      <w:rFonts w:ascii="仿宋" w:eastAsia="仿宋" w:hAnsi="Times New Roman" w:cs="仿宋"/>
      <w:kern w:val="0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6C5DAE"/>
    <w:rPr>
      <w:rFonts w:ascii="仿宋" w:eastAsia="仿宋" w:hAnsi="Times New Roman" w:cs="仿宋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713</Characters>
  <Application>Microsoft Office Word</Application>
  <DocSecurity>0</DocSecurity>
  <Lines>71</Lines>
  <Paragraphs>87</Paragraphs>
  <ScaleCrop>false</ScaleCrop>
  <Company>Microsoft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</dc:creator>
  <cp:keywords/>
  <dc:description/>
  <cp:lastModifiedBy>alz</cp:lastModifiedBy>
  <cp:revision>1</cp:revision>
  <dcterms:created xsi:type="dcterms:W3CDTF">2019-09-24T07:43:00Z</dcterms:created>
  <dcterms:modified xsi:type="dcterms:W3CDTF">2019-09-24T07:44:00Z</dcterms:modified>
</cp:coreProperties>
</file>