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 xml:space="preserve"> 2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“我心中的思政课”——第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/>
          <w:sz w:val="28"/>
          <w:szCs w:val="28"/>
        </w:rPr>
        <w:t>届全国高校大学生</w:t>
      </w:r>
    </w:p>
    <w:p>
      <w:pPr>
        <w:spacing w:line="52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微电影展示活动方案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一、活动主题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组建思政课实践教学师生团队，突出新时代十年伟大变革这一历史和实践背景，结合思政课有关章节或专题、《大学生思想热点面对面》涉及问题，将微电影作为思政课实践教学的重要形式，以学生视角、艺术手法呈现思政课的教学内容或思政课学习中的故事，回应大学生在思政课学习过程中的各种问题和思想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惑</w:t>
      </w:r>
      <w:r>
        <w:rPr>
          <w:rFonts w:hint="eastAsia" w:ascii="仿宋" w:hAnsi="仿宋" w:eastAsia="仿宋"/>
          <w:sz w:val="28"/>
          <w:szCs w:val="28"/>
          <w:lang w:eastAsia="zh-CN"/>
        </w:rPr>
        <w:t>，通过创新传播手段和话语方式，推动理论传播“话语破壁”“作品出圈”，形成“光影育人”“彩色思政”的独特效果。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活动由教育部高校思政课教学指导委员会主办，武汉大学承办，“青梨派”协办。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二、活动对象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高校全日制在校学生。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三、活动流程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（一）组织创作（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年6月至8月）：活动方案在“青梨派”“我心中的思政课”活动官网及微信公众号上发布。</w:t>
      </w:r>
      <w:r>
        <w:rPr>
          <w:rFonts w:hint="eastAsia" w:ascii="仿宋" w:hAnsi="仿宋" w:eastAsia="仿宋"/>
          <w:sz w:val="28"/>
          <w:szCs w:val="28"/>
        </w:rPr>
        <w:t>学校</w:t>
      </w:r>
      <w:r>
        <w:rPr>
          <w:rFonts w:ascii="仿宋" w:hAnsi="仿宋" w:eastAsia="仿宋"/>
          <w:sz w:val="28"/>
          <w:szCs w:val="28"/>
        </w:rPr>
        <w:t>根据活动要求组织学生团队参与创作。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（二）作品宣传（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4年</w:t>
      </w:r>
      <w:r>
        <w:rPr>
          <w:rFonts w:ascii="仿宋" w:hAnsi="仿宋" w:eastAsia="仿宋"/>
          <w:sz w:val="28"/>
          <w:szCs w:val="28"/>
        </w:rPr>
        <w:t>10月）：各创作团队指导教师严把作品政治关、内容关、格调品味关，指导学生在哔哩哔哩平台（即B站）发布作品，供学生交流学习。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（三）上传评审（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2024年11月至12月</w:t>
      </w:r>
      <w:r>
        <w:rPr>
          <w:rFonts w:ascii="仿宋" w:hAnsi="仿宋" w:eastAsia="仿宋"/>
          <w:sz w:val="28"/>
          <w:szCs w:val="28"/>
        </w:rPr>
        <w:t>）：</w:t>
      </w:r>
      <w:r>
        <w:rPr>
          <w:rFonts w:hint="eastAsia" w:ascii="仿宋" w:hAnsi="仿宋" w:eastAsia="仿宋"/>
          <w:sz w:val="28"/>
          <w:szCs w:val="28"/>
        </w:rPr>
        <w:t>学校将</w:t>
      </w:r>
      <w:r>
        <w:rPr>
          <w:rFonts w:ascii="仿宋" w:hAnsi="仿宋" w:eastAsia="仿宋"/>
          <w:sz w:val="28"/>
          <w:szCs w:val="28"/>
        </w:rPr>
        <w:t>组织专家遴选，推荐质量高、传播效果好的作品，上传至“青梨派”参评。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（四）展示交流（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年12月）：经指导单位确认评审结果后，优秀作品在“青梨派”进行公开展示。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四、作品要求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活动组别。分长视频、短视频两个组别。长视频应为原创类作品，通过团队表演情景剧或动漫设计等方式自由创作，表现思政课思想内涵或学生对思政课的理解期待等。短视频应为剪辑二创类作品，可参照首部思政课电影《我要当老师》，通过改编翻拍、电影解说、主题混剪、视频影评等手法，以学生喜闻乐见的形式呈现思政课内容。活动以师生团队形式参加，团队不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lang w:eastAsia="zh-CN"/>
        </w:rPr>
        <w:t>名学生，可选配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名指导教师。其中，学生团队排名第一的默认为学生负责人，指导教师排名第一的默认为首席指导教师。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  <w:lang w:eastAsia="zh-CN"/>
        </w:rPr>
        <w:t>作品内容和形式。各团队应提交微电影作品若干条、宣传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图片1张、微电影脚本1份。具体要求见附件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《作品制作标准》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五、材料报送及联系人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请参与活动学院安排一名工作联系人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10月11日前</w:t>
      </w:r>
      <w:r>
        <w:rPr>
          <w:rFonts w:hint="eastAsia" w:ascii="仿宋" w:hAnsi="仿宋" w:eastAsia="仿宋"/>
          <w:sz w:val="28"/>
          <w:szCs w:val="28"/>
        </w:rPr>
        <w:t>填写《微电影作品汇总</w:t>
      </w:r>
      <w:r>
        <w:rPr>
          <w:rFonts w:ascii="仿宋" w:hAnsi="仿宋" w:eastAsia="仿宋"/>
          <w:sz w:val="28"/>
          <w:szCs w:val="28"/>
        </w:rPr>
        <w:t>表》，将</w:t>
      </w: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作品和汇总表</w:t>
      </w:r>
      <w:bookmarkEnd w:id="0"/>
      <w:r>
        <w:rPr>
          <w:rFonts w:ascii="仿宋" w:hAnsi="仿宋" w:eastAsia="仿宋"/>
          <w:sz w:val="28"/>
          <w:szCs w:val="28"/>
        </w:rPr>
        <w:t>统一发送本科生院（学生工作部（处））邮箱，通过内容审核后，由本科生院（学生工作部（处））统一报送学校，申请加盖学校公章。学院可将加盖公章的材料扫描成 PDF文件，于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年11月1 日前，通过认证的学校官方账号上传至“青梨派”平台。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微电影作品汇总表</w:t>
      </w:r>
    </w:p>
    <w:p>
      <w:pPr>
        <w:spacing w:line="520" w:lineRule="exact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工作联系人姓名：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电话： 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微信：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邮箱：</w:t>
      </w:r>
    </w:p>
    <w:tbl>
      <w:tblPr>
        <w:tblStyle w:val="8"/>
        <w:tblW w:w="5298" w:type="pct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094"/>
        <w:gridCol w:w="996"/>
        <w:gridCol w:w="1137"/>
        <w:gridCol w:w="1561"/>
        <w:gridCol w:w="1706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9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223" w:lineRule="auto"/>
              <w:jc w:val="left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号</w:t>
            </w:r>
          </w:p>
        </w:tc>
        <w:tc>
          <w:tcPr>
            <w:tcW w:w="621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222" w:lineRule="auto"/>
              <w:jc w:val="left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省份</w:t>
            </w:r>
          </w:p>
        </w:tc>
        <w:tc>
          <w:tcPr>
            <w:tcW w:w="565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221" w:lineRule="auto"/>
              <w:jc w:val="left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</w:rPr>
              <w:t>校</w:t>
            </w:r>
          </w:p>
        </w:tc>
        <w:tc>
          <w:tcPr>
            <w:tcW w:w="645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222" w:lineRule="auto"/>
              <w:jc w:val="left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221" w:lineRule="auto"/>
              <w:jc w:val="left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68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222" w:lineRule="auto"/>
              <w:jc w:val="left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题目</w:t>
            </w:r>
          </w:p>
        </w:tc>
        <w:tc>
          <w:tcPr>
            <w:tcW w:w="72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222" w:lineRule="auto"/>
              <w:jc w:val="left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89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7" w:line="186" w:lineRule="auto"/>
              <w:jc w:val="left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89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8" w:line="186" w:lineRule="auto"/>
              <w:jc w:val="left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89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8" w:line="186" w:lineRule="auto"/>
              <w:jc w:val="left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89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9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yOGY4ODAxYzg2MDRjNmQzNzg3ODc5MjFiMmE3NjQifQ=="/>
  </w:docVars>
  <w:rsids>
    <w:rsidRoot w:val="00EF703F"/>
    <w:rsid w:val="001A23EB"/>
    <w:rsid w:val="002A6ABD"/>
    <w:rsid w:val="00782EE9"/>
    <w:rsid w:val="00A824AB"/>
    <w:rsid w:val="00DE0B6F"/>
    <w:rsid w:val="00EF703F"/>
    <w:rsid w:val="00FA61F5"/>
    <w:rsid w:val="106D4803"/>
    <w:rsid w:val="13711CC5"/>
    <w:rsid w:val="37DF684B"/>
    <w:rsid w:val="56C36488"/>
    <w:rsid w:val="5CF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1037</Characters>
  <Lines>15</Lines>
  <Paragraphs>4</Paragraphs>
  <TotalTime>3</TotalTime>
  <ScaleCrop>false</ScaleCrop>
  <LinksUpToDate>false</LinksUpToDate>
  <CharactersWithSpaces>1061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2023-06-25T08:57:00Z</dcterms:created>
  <dc:creator>xsc-xiongm</dc:creator>
  <cp:lastModifiedBy>陈智玲</cp:lastModifiedBy>
  <dcterms:modified xsi:type="dcterms:W3CDTF">2024-07-08T04:53:58Z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310C915C38FA41AEB0F550403C7F6EF4_12</vt:lpwstr>
  </property>
</Properties>
</file>