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CD" w:rsidRDefault="0064384F">
      <w:pPr>
        <w:jc w:val="center"/>
        <w:rPr>
          <w:rFonts w:ascii="Arial" w:eastAsia="宋体" w:hAnsi="Arial" w:cs="Times New Roman"/>
          <w:b/>
          <w:kern w:val="0"/>
          <w:sz w:val="32"/>
          <w:szCs w:val="32"/>
        </w:rPr>
      </w:pPr>
      <w:r>
        <w:rPr>
          <w:rFonts w:ascii="Arial" w:eastAsia="宋体" w:hAnsi="Arial" w:cs="Times New Roman" w:hint="eastAsia"/>
          <w:b/>
          <w:kern w:val="0"/>
          <w:sz w:val="32"/>
          <w:szCs w:val="32"/>
        </w:rPr>
        <w:t>《生物化学</w:t>
      </w:r>
      <w:r w:rsidR="00E72F0A">
        <w:rPr>
          <w:rFonts w:ascii="Arial" w:eastAsia="宋体" w:hAnsi="Arial" w:cs="Times New Roman" w:hint="eastAsia"/>
          <w:b/>
          <w:kern w:val="0"/>
          <w:sz w:val="32"/>
          <w:szCs w:val="32"/>
        </w:rPr>
        <w:t>Z</w:t>
      </w:r>
      <w:bookmarkStart w:id="0" w:name="_GoBack"/>
      <w:bookmarkEnd w:id="0"/>
      <w:r>
        <w:rPr>
          <w:rFonts w:ascii="Arial" w:eastAsia="宋体" w:hAnsi="Arial" w:cs="Times New Roman" w:hint="eastAsia"/>
          <w:b/>
          <w:kern w:val="0"/>
          <w:sz w:val="32"/>
          <w:szCs w:val="32"/>
        </w:rPr>
        <w:t>》考研大纲</w:t>
      </w:r>
    </w:p>
    <w:p w:rsidR="007351CD" w:rsidRDefault="0064384F">
      <w:pPr>
        <w:rPr>
          <w:rFonts w:ascii="宋体" w:eastAsia="宋体" w:hAnsi="宋体" w:cs="宋体"/>
          <w:b/>
          <w:bCs/>
          <w:color w:val="333333"/>
          <w:kern w:val="0"/>
          <w:sz w:val="24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hd w:val="clear" w:color="auto" w:fill="FFFFFF"/>
          <w:lang w:bidi="ar"/>
        </w:rPr>
        <w:t>参考书目：</w:t>
      </w:r>
    </w:p>
    <w:p w:rsidR="007351CD" w:rsidRDefault="0064384F">
      <w:pPr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（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1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）《应用生物化学》（第二版）欧伶，化学工业出版社。</w:t>
      </w:r>
    </w:p>
    <w:p w:rsidR="007351CD" w:rsidRDefault="0064384F">
      <w:pPr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（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2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）北大王镜岩《生物化学》，高等教育出版社。</w:t>
      </w:r>
    </w:p>
    <w:p w:rsidR="007351CD" w:rsidRDefault="0064384F">
      <w:pPr>
        <w:pStyle w:val="a3"/>
        <w:widowControl/>
        <w:spacing w:before="100" w:beforeAutospacing="0" w:after="100" w:afterAutospacing="0" w:line="420" w:lineRule="atLeast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</w:rPr>
        <w:t>第一章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</w:rPr>
        <w:t>绪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</w:rPr>
        <w:t>论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：了解生物化学的涵义、生物化学的发展历史及研究范围、其与基础学科以及生命科学的关系、生物化学在工农业生产和医药中的应用。</w:t>
      </w:r>
    </w:p>
    <w:p w:rsidR="007351CD" w:rsidRDefault="0064384F">
      <w:pPr>
        <w:pStyle w:val="a3"/>
        <w:widowControl/>
        <w:spacing w:before="100" w:beforeAutospacing="0" w:after="100" w:afterAutospacing="0" w:line="420" w:lineRule="atLeast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第二章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糖类化合物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：了解单糖、寡糖、多糖和糖复合物的结构与概念。</w:t>
      </w:r>
    </w:p>
    <w:p w:rsidR="007351CD" w:rsidRDefault="0064384F">
      <w:pPr>
        <w:pStyle w:val="a3"/>
        <w:widowControl/>
        <w:spacing w:before="100" w:beforeAutospacing="0" w:after="100" w:afterAutospacing="0" w:line="420" w:lineRule="atLeast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第三章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脂类化合物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：了解脂酰甘油类、磷脂类、萜类和类固醇类、前列腺素及蜡类、结合脂类以及生物膜的结构与功能。</w:t>
      </w:r>
    </w:p>
    <w:p w:rsidR="007351CD" w:rsidRDefault="0064384F">
      <w:pPr>
        <w:pStyle w:val="a3"/>
        <w:widowControl/>
        <w:spacing w:before="100" w:beforeAutospacing="0" w:after="100" w:afterAutospacing="0" w:line="420" w:lineRule="atLeast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第四章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蛋白质化学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：了解蛋白质的功能、蛋白质的基本结构单位氨基酸、蛋白质的分子结构及与功能关系、氨基酸及蛋白质的性质以及蛋白质研究技术。</w:t>
      </w:r>
    </w:p>
    <w:p w:rsidR="007351CD" w:rsidRDefault="0064384F">
      <w:pPr>
        <w:pStyle w:val="a3"/>
        <w:widowControl/>
        <w:spacing w:before="100" w:beforeAutospacing="0" w:after="100" w:afterAutospacing="0" w:line="420" w:lineRule="atLeast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第五章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核酸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：了解核酸的种类和生物功能、核苷酸、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DNA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和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RNA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的结构、核酸的物理化学性质以及核酸的研究的技术。</w:t>
      </w:r>
    </w:p>
    <w:p w:rsidR="007351CD" w:rsidRDefault="0064384F">
      <w:pPr>
        <w:pStyle w:val="a3"/>
        <w:widowControl/>
        <w:spacing w:before="100" w:beforeAutospacing="0" w:after="100" w:afterAutospacing="0" w:line="420" w:lineRule="atLeast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第六章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酶化学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：了解生物催化剂的基本概念、酶促反应动力学、酶活力测定、酶作用的机制、寡聚酶、同工酶和酶固定化的概念以及酶的应用。</w:t>
      </w:r>
    </w:p>
    <w:p w:rsidR="007351CD" w:rsidRDefault="0064384F">
      <w:pPr>
        <w:pStyle w:val="a3"/>
        <w:widowControl/>
        <w:spacing w:before="100" w:beforeAutospacing="0" w:after="100" w:afterAutospacing="0" w:line="420" w:lineRule="atLeast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第七章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生物氧化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：了解生物氧化的特点与方式、线粒体的生物氧化体系、生物氧化过程中能量的转变以及非线粒体的生物氧化体系。</w:t>
      </w:r>
    </w:p>
    <w:p w:rsidR="007351CD" w:rsidRDefault="0064384F">
      <w:pPr>
        <w:pStyle w:val="a3"/>
        <w:widowControl/>
        <w:spacing w:before="100" w:beforeAutospacing="0" w:after="100" w:afterAutospacing="0" w:line="420" w:lineRule="atLeast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第八章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糖代谢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：了解糖的消化与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糖的中间代谢的概念、了解糖的分解代谢（糖酵解、三羧酸循环、磷酸己糖旁路）、糖的合成代谢（糖异生、糖原的合成、光合作用）以及如何利用代谢调节生产发酵产品的概念。</w:t>
      </w:r>
    </w:p>
    <w:p w:rsidR="007351CD" w:rsidRDefault="0064384F">
      <w:pPr>
        <w:pStyle w:val="a3"/>
        <w:widowControl/>
        <w:spacing w:before="100" w:beforeAutospacing="0" w:after="100" w:afterAutospacing="0" w:line="420" w:lineRule="atLeast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第九章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脂类代谢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：了解脂类消化和中间代谢的基本概念、脂肪的分解代谢（β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-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氧化）、脂肪酸及脂类的合成代谢过程及其生物学意义。</w:t>
      </w:r>
    </w:p>
    <w:p w:rsidR="007351CD" w:rsidRDefault="0064384F">
      <w:pPr>
        <w:pStyle w:val="a3"/>
        <w:widowControl/>
        <w:spacing w:before="100" w:beforeAutospacing="0" w:after="100" w:afterAutospacing="0" w:line="420" w:lineRule="atLeast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第十章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蛋白质的分解代谢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：了解蛋白质的酶促降解、氨基酸的分解代谢（脱氨、脱羧）以及氨基酸代谢产物的进一步代谢（尿素循环、一碳基团代谢等）。</w:t>
      </w:r>
    </w:p>
    <w:p w:rsidR="007351CD" w:rsidRDefault="0064384F">
      <w:pPr>
        <w:pStyle w:val="a3"/>
        <w:widowControl/>
        <w:spacing w:before="100" w:beforeAutospacing="0" w:after="100" w:afterAutospacing="0" w:line="420" w:lineRule="atLeast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第十一章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核苷酸的代谢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：了解核酸的酶促降解、嘌呤核苷酸的生物合成（从头合成与补救途径）、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嘧啶核苷酸的生物合成（从头合成与补救途径）、以及核苷酸合成与抗代谢物的关系。</w:t>
      </w:r>
    </w:p>
    <w:p w:rsidR="007351CD" w:rsidRDefault="0064384F">
      <w:pPr>
        <w:pStyle w:val="a3"/>
        <w:widowControl/>
        <w:spacing w:before="100" w:beforeAutospacing="0" w:after="100" w:afterAutospacing="0" w:line="420" w:lineRule="atLeast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第十二章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核酸的生物合成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：了解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DNA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的生物合成（半保留、半不连续复制；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DNA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的复制有关的酶和蛋白质；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DNA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复制的基本过程；逆向转录；基因突变和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DNA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的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lastRenderedPageBreak/>
        <w:t>损伤修复）；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RNA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的生物合成（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RNA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聚合酶；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RNA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的转录过程；转录后的加工；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RNA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的复制）。</w:t>
      </w:r>
    </w:p>
    <w:p w:rsidR="007351CD" w:rsidRDefault="0064384F">
      <w:pPr>
        <w:pStyle w:val="a3"/>
        <w:widowControl/>
        <w:spacing w:before="100" w:beforeAutospacing="0" w:after="100" w:afterAutospacing="0" w:line="420" w:lineRule="atLeast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第十三章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蛋白质的生物合成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：了解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mRNA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和遗传密码、翻译相关的生物大分子、蛋白质的合成过程（氨基酸的活化；肽链合成的起始、肽链的延伸、终止与释放；肽链合成后的加工与折叠等）；了解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mRNA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tRNA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、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rRNA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的结构与功能。</w:t>
      </w:r>
    </w:p>
    <w:p w:rsidR="007351CD" w:rsidRDefault="0064384F">
      <w:pPr>
        <w:pStyle w:val="a3"/>
        <w:widowControl/>
        <w:spacing w:before="100" w:beforeAutospacing="0" w:after="100" w:afterAutospacing="0" w:line="420" w:lineRule="atLeast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第十四章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 xml:space="preserve"> </w:t>
      </w:r>
      <w:r>
        <w:rPr>
          <w:rFonts w:ascii="宋体" w:eastAsia="宋体" w:hAnsi="宋体" w:cs="宋体" w:hint="eastAsia"/>
          <w:b/>
          <w:bCs/>
          <w:color w:val="333333"/>
          <w:shd w:val="clear" w:color="auto" w:fill="FFFFFF"/>
          <w:lang w:bidi="ar"/>
        </w:rPr>
        <w:t>代谢调节综述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：了解细胞水平的代谢调节、激素水平的代谢调控和神经水平的代谢调控；常见代谢途径及相互影响。</w:t>
      </w:r>
    </w:p>
    <w:p w:rsidR="007351CD" w:rsidRDefault="007351CD">
      <w:pPr>
        <w:rPr>
          <w:rFonts w:ascii="宋体" w:eastAsia="宋体" w:hAnsi="宋体" w:cs="宋体"/>
          <w:color w:val="333333"/>
          <w:kern w:val="0"/>
          <w:sz w:val="24"/>
          <w:shd w:val="clear" w:color="auto" w:fill="FFFFFF"/>
          <w:lang w:bidi="ar"/>
        </w:rPr>
      </w:pPr>
    </w:p>
    <w:sectPr w:rsidR="007351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84F" w:rsidRDefault="0064384F" w:rsidP="00E72F0A">
      <w:r>
        <w:separator/>
      </w:r>
    </w:p>
  </w:endnote>
  <w:endnote w:type="continuationSeparator" w:id="0">
    <w:p w:rsidR="0064384F" w:rsidRDefault="0064384F" w:rsidP="00E72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84F" w:rsidRDefault="0064384F" w:rsidP="00E72F0A">
      <w:r>
        <w:separator/>
      </w:r>
    </w:p>
  </w:footnote>
  <w:footnote w:type="continuationSeparator" w:id="0">
    <w:p w:rsidR="0064384F" w:rsidRDefault="0064384F" w:rsidP="00E72F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0OWM0YzU4YWI2YzcyMzY0YmY3NWYxNzVkOTdjZjAifQ=="/>
  </w:docVars>
  <w:rsids>
    <w:rsidRoot w:val="007351CD"/>
    <w:rsid w:val="0064384F"/>
    <w:rsid w:val="007351CD"/>
    <w:rsid w:val="00E72F0A"/>
    <w:rsid w:val="0BAE44BE"/>
    <w:rsid w:val="129F0AAB"/>
    <w:rsid w:val="248E6BAA"/>
    <w:rsid w:val="30F83C8F"/>
    <w:rsid w:val="33024A12"/>
    <w:rsid w:val="4ACE746F"/>
    <w:rsid w:val="5BA67D81"/>
    <w:rsid w:val="5E203E1A"/>
    <w:rsid w:val="5FAF54E8"/>
    <w:rsid w:val="63701C06"/>
    <w:rsid w:val="66E0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A830CF"/>
  <w15:docId w15:val="{46413C4A-EB9C-42DD-BC06-256D59FD3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rsid w:val="00E72F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72F0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E72F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72F0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dcterms:created xsi:type="dcterms:W3CDTF">2024-07-13T07:41:00Z</dcterms:created>
  <dcterms:modified xsi:type="dcterms:W3CDTF">2024-09-30T10:06:00Z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63D8D37B47864B12B3263016E90E5A91_13</vt:lpwstr>
  </property>
</Properties>
</file>